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CB06D" w14:textId="77777777" w:rsidR="00EC5757" w:rsidRDefault="00640E21" w:rsidP="00EC5757">
      <w:pPr>
        <w:jc w:val="center"/>
        <w:rPr>
          <w:b/>
          <w:u w:val="single"/>
        </w:rPr>
      </w:pPr>
      <w:bookmarkStart w:id="0" w:name="_GoBack"/>
      <w:bookmarkEnd w:id="0"/>
      <w:r>
        <w:rPr>
          <w:noProof/>
        </w:rPr>
        <w:drawing>
          <wp:anchor distT="0" distB="0" distL="114300" distR="114300" simplePos="0" relativeHeight="251661312" behindDoc="1" locked="0" layoutInCell="1" allowOverlap="1" wp14:anchorId="4EB85EB5" wp14:editId="121631CE">
            <wp:simplePos x="0" y="0"/>
            <wp:positionH relativeFrom="margin">
              <wp:posOffset>5120640</wp:posOffset>
            </wp:positionH>
            <wp:positionV relativeFrom="paragraph">
              <wp:posOffset>0</wp:posOffset>
            </wp:positionV>
            <wp:extent cx="1234440" cy="622935"/>
            <wp:effectExtent l="0" t="0" r="3810" b="5715"/>
            <wp:wrapTight wrapText="bothSides">
              <wp:wrapPolygon edited="0">
                <wp:start x="0" y="0"/>
                <wp:lineTo x="0" y="21138"/>
                <wp:lineTo x="21333" y="21138"/>
                <wp:lineTo x="21333" y="0"/>
                <wp:lineTo x="0" y="0"/>
              </wp:wrapPolygon>
            </wp:wrapTight>
            <wp:docPr id="1026" name="Picture 4" descr="cid:image003.png@01D5A8F6.8DE1E2F0">
              <a:extLst xmlns:a="http://schemas.openxmlformats.org/drawingml/2006/main">
                <a:ext uri="{FF2B5EF4-FFF2-40B4-BE49-F238E27FC236}">
                  <a16:creationId xmlns:a16="http://schemas.microsoft.com/office/drawing/2014/main" id="{27F18EAF-583C-43CC-82F0-169B5D204D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4" descr="cid:image003.png@01D5A8F6.8DE1E2F0">
                      <a:extLst>
                        <a:ext uri="{FF2B5EF4-FFF2-40B4-BE49-F238E27FC236}">
                          <a16:creationId xmlns:a16="http://schemas.microsoft.com/office/drawing/2014/main" id="{27F18EAF-583C-43CC-82F0-169B5D204D8F}"/>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4440" cy="62293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57F8EB23" w14:textId="77777777" w:rsidR="00FD3A85" w:rsidRPr="00640E21" w:rsidRDefault="00640E21" w:rsidP="00640E21">
      <w:pPr>
        <w:rPr>
          <w:b/>
        </w:rPr>
      </w:pPr>
      <w:r>
        <w:rPr>
          <w:b/>
        </w:rPr>
        <w:t xml:space="preserve">                        </w:t>
      </w:r>
      <w:r w:rsidR="00EC5757" w:rsidRPr="00640E21">
        <w:rPr>
          <w:b/>
        </w:rPr>
        <w:t xml:space="preserve">Temporary Guidance on </w:t>
      </w:r>
      <w:r w:rsidR="006315D8" w:rsidRPr="00640E21">
        <w:rPr>
          <w:b/>
        </w:rPr>
        <w:t xml:space="preserve">OSCB </w:t>
      </w:r>
      <w:r w:rsidR="00EC5757" w:rsidRPr="00640E21">
        <w:rPr>
          <w:b/>
        </w:rPr>
        <w:t>training requirements</w:t>
      </w:r>
    </w:p>
    <w:p w14:paraId="036177A2" w14:textId="77777777" w:rsidR="009E2ACF" w:rsidRDefault="009E2ACF" w:rsidP="00EC5757">
      <w:pPr>
        <w:jc w:val="center"/>
        <w:rPr>
          <w:b/>
          <w:u w:val="single"/>
        </w:rPr>
      </w:pPr>
    </w:p>
    <w:p w14:paraId="4D373421" w14:textId="77777777" w:rsidR="009E2ACF" w:rsidRDefault="009E2ACF" w:rsidP="00EC5757">
      <w:pPr>
        <w:jc w:val="center"/>
        <w:rPr>
          <w:b/>
          <w:u w:val="single"/>
        </w:rPr>
      </w:pPr>
    </w:p>
    <w:p w14:paraId="59D7AB41" w14:textId="77777777" w:rsidR="00EC5757" w:rsidRDefault="00640E21" w:rsidP="00EC5757">
      <w:pPr>
        <w:jc w:val="center"/>
        <w:rPr>
          <w:b/>
          <w:u w:val="single"/>
        </w:rPr>
      </w:pPr>
      <w:r>
        <w:rPr>
          <w:b/>
          <w:noProof/>
          <w:u w:val="single"/>
        </w:rPr>
        <mc:AlternateContent>
          <mc:Choice Requires="wps">
            <w:drawing>
              <wp:anchor distT="0" distB="0" distL="114300" distR="114300" simplePos="0" relativeHeight="251659264" behindDoc="0" locked="0" layoutInCell="1" allowOverlap="1" wp14:anchorId="78815C76" wp14:editId="15C516A7">
                <wp:simplePos x="0" y="0"/>
                <wp:positionH relativeFrom="margin">
                  <wp:align>left</wp:align>
                </wp:positionH>
                <wp:positionV relativeFrom="paragraph">
                  <wp:posOffset>53340</wp:posOffset>
                </wp:positionV>
                <wp:extent cx="6629400" cy="4838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629400" cy="4838700"/>
                        </a:xfrm>
                        <a:prstGeom prst="rect">
                          <a:avLst/>
                        </a:prstGeom>
                        <a:solidFill>
                          <a:schemeClr val="lt1"/>
                        </a:solidFill>
                        <a:ln w="6350">
                          <a:solidFill>
                            <a:prstClr val="black"/>
                          </a:solidFill>
                        </a:ln>
                      </wps:spPr>
                      <wps:txbx>
                        <w:txbxContent>
                          <w:p w14:paraId="2CC24EDC" w14:textId="77777777" w:rsidR="009E2ACF" w:rsidRPr="009E2ACF" w:rsidRDefault="009E2ACF" w:rsidP="00640E21">
                            <w:pPr>
                              <w:jc w:val="center"/>
                              <w:rPr>
                                <w:sz w:val="22"/>
                                <w:szCs w:val="22"/>
                              </w:rPr>
                            </w:pPr>
                            <w:r w:rsidRPr="009E2ACF">
                              <w:rPr>
                                <w:b/>
                                <w:sz w:val="22"/>
                                <w:szCs w:val="22"/>
                                <w:u w:val="single"/>
                              </w:rPr>
                              <w:t>UPDATE in response to new DfE guidance</w:t>
                            </w:r>
                            <w:r w:rsidRPr="009E2ACF">
                              <w:rPr>
                                <w:sz w:val="22"/>
                                <w:szCs w:val="22"/>
                              </w:rPr>
                              <w:t>:</w:t>
                            </w:r>
                          </w:p>
                          <w:p w14:paraId="35581315" w14:textId="77777777" w:rsidR="009E2ACF" w:rsidRPr="009E2ACF" w:rsidRDefault="009E2ACF" w:rsidP="009E2ACF">
                            <w:pPr>
                              <w:rPr>
                                <w:sz w:val="22"/>
                                <w:szCs w:val="22"/>
                              </w:rPr>
                            </w:pPr>
                          </w:p>
                          <w:p w14:paraId="0EE0D935" w14:textId="77777777" w:rsidR="009E2ACF" w:rsidRPr="009E2ACF" w:rsidRDefault="009E2ACF" w:rsidP="00640E21">
                            <w:pPr>
                              <w:jc w:val="center"/>
                              <w:rPr>
                                <w:color w:val="000000"/>
                                <w:sz w:val="22"/>
                                <w:szCs w:val="22"/>
                              </w:rPr>
                            </w:pPr>
                            <w:r w:rsidRPr="009E2ACF">
                              <w:rPr>
                                <w:color w:val="000000"/>
                                <w:sz w:val="22"/>
                                <w:szCs w:val="22"/>
                              </w:rPr>
                              <w:t>The DfE has released guidance for educational settings which states:</w:t>
                            </w:r>
                          </w:p>
                          <w:p w14:paraId="62F99228" w14:textId="77777777" w:rsidR="009E2ACF" w:rsidRPr="009E2ACF" w:rsidRDefault="009E2ACF" w:rsidP="009E2ACF">
                            <w:pPr>
                              <w:rPr>
                                <w:color w:val="000000"/>
                                <w:sz w:val="22"/>
                                <w:szCs w:val="22"/>
                              </w:rPr>
                            </w:pPr>
                          </w:p>
                          <w:p w14:paraId="1B68E273" w14:textId="77777777" w:rsidR="009E2ACF" w:rsidRPr="009E2ACF" w:rsidRDefault="009E2ACF" w:rsidP="009E2ACF">
                            <w:pPr>
                              <w:rPr>
                                <w:rFonts w:ascii="Calibri" w:hAnsi="Calibri" w:cs="Calibri"/>
                                <w:i/>
                                <w:sz w:val="22"/>
                                <w:szCs w:val="22"/>
                                <w:lang w:val="en"/>
                              </w:rPr>
                            </w:pPr>
                            <w:r w:rsidRPr="009E2ACF">
                              <w:rPr>
                                <w:i/>
                                <w:color w:val="000000"/>
                                <w:sz w:val="22"/>
                                <w:szCs w:val="22"/>
                              </w:rPr>
                              <w:t>“</w:t>
                            </w:r>
                            <w:r w:rsidRPr="009E2ACF">
                              <w:rPr>
                                <w:i/>
                                <w:sz w:val="22"/>
                                <w:szCs w:val="22"/>
                                <w:lang w:val="en"/>
                              </w:rPr>
                              <w:t>It is acknowledged that DSL training is very unlikely to take place during this period (although the option of online training can be explored). For the period COVID-19 measures are in place, a DSL (or deputy) who has been trained will continue to be classed as a trained DSL (or deputy) even if they miss their refresher training”</w:t>
                            </w:r>
                          </w:p>
                          <w:p w14:paraId="21C4080E" w14:textId="77777777" w:rsidR="009E2ACF" w:rsidRDefault="009E2ACF" w:rsidP="009E2ACF"/>
                          <w:p w14:paraId="7875D65A" w14:textId="77777777" w:rsidR="009E2ACF" w:rsidRDefault="009E2ACF" w:rsidP="009E2ACF">
                            <w:pPr>
                              <w:rPr>
                                <w:color w:val="000000"/>
                                <w:sz w:val="22"/>
                                <w:szCs w:val="22"/>
                              </w:rPr>
                            </w:pPr>
                            <w:r w:rsidRPr="002B5A4D">
                              <w:rPr>
                                <w:sz w:val="22"/>
                                <w:szCs w:val="22"/>
                              </w:rPr>
                              <w:t xml:space="preserve">The OSCB acknowledges the above guidance but would like to propose </w:t>
                            </w:r>
                            <w:r w:rsidR="002B5A4D" w:rsidRPr="002B5A4D">
                              <w:rPr>
                                <w:sz w:val="22"/>
                                <w:szCs w:val="22"/>
                              </w:rPr>
                              <w:t xml:space="preserve">that it would continue to </w:t>
                            </w:r>
                            <w:r w:rsidRPr="002B5A4D">
                              <w:rPr>
                                <w:color w:val="000000"/>
                                <w:sz w:val="22"/>
                                <w:szCs w:val="22"/>
                              </w:rPr>
                              <w:t xml:space="preserve">be best practice for </w:t>
                            </w:r>
                            <w:r w:rsidR="002B5A4D">
                              <w:rPr>
                                <w:color w:val="000000"/>
                                <w:sz w:val="22"/>
                                <w:szCs w:val="22"/>
                              </w:rPr>
                              <w:t xml:space="preserve">trained </w:t>
                            </w:r>
                            <w:r w:rsidRPr="002B5A4D">
                              <w:rPr>
                                <w:color w:val="000000"/>
                                <w:sz w:val="22"/>
                                <w:szCs w:val="22"/>
                              </w:rPr>
                              <w:t xml:space="preserve">DSLs </w:t>
                            </w:r>
                            <w:r w:rsidR="002B5A4D">
                              <w:rPr>
                                <w:color w:val="000000"/>
                                <w:sz w:val="22"/>
                                <w:szCs w:val="22"/>
                              </w:rPr>
                              <w:t xml:space="preserve">in schools </w:t>
                            </w:r>
                            <w:r w:rsidRPr="002B5A4D">
                              <w:rPr>
                                <w:color w:val="000000"/>
                                <w:sz w:val="22"/>
                                <w:szCs w:val="22"/>
                              </w:rPr>
                              <w:t xml:space="preserve">to complete the </w:t>
                            </w:r>
                            <w:proofErr w:type="gramStart"/>
                            <w:r w:rsidR="002B5A4D">
                              <w:rPr>
                                <w:color w:val="000000"/>
                                <w:sz w:val="22"/>
                                <w:szCs w:val="22"/>
                              </w:rPr>
                              <w:t>eLearning  DSL</w:t>
                            </w:r>
                            <w:proofErr w:type="gramEnd"/>
                            <w:r w:rsidR="002B5A4D">
                              <w:rPr>
                                <w:color w:val="000000"/>
                                <w:sz w:val="22"/>
                                <w:szCs w:val="22"/>
                              </w:rPr>
                              <w:t>/ADVANCED (Covid-19)</w:t>
                            </w:r>
                            <w:r w:rsidRPr="002B5A4D">
                              <w:rPr>
                                <w:color w:val="000000"/>
                                <w:sz w:val="22"/>
                                <w:szCs w:val="22"/>
                              </w:rPr>
                              <w:t xml:space="preserve"> training </w:t>
                            </w:r>
                            <w:r w:rsidR="002B5A4D">
                              <w:rPr>
                                <w:color w:val="000000"/>
                                <w:sz w:val="22"/>
                                <w:szCs w:val="22"/>
                              </w:rPr>
                              <w:t xml:space="preserve">as a refresher </w:t>
                            </w:r>
                            <w:r w:rsidR="002B5A4D" w:rsidRPr="002B5A4D">
                              <w:rPr>
                                <w:color w:val="000000"/>
                                <w:sz w:val="22"/>
                                <w:szCs w:val="22"/>
                              </w:rPr>
                              <w:t>even though</w:t>
                            </w:r>
                            <w:r w:rsidRPr="002B5A4D">
                              <w:rPr>
                                <w:color w:val="000000"/>
                                <w:sz w:val="22"/>
                                <w:szCs w:val="22"/>
                              </w:rPr>
                              <w:t xml:space="preserve"> the DfE have given them an exemption at this time</w:t>
                            </w:r>
                            <w:r w:rsidR="002B5A4D">
                              <w:rPr>
                                <w:color w:val="000000"/>
                                <w:sz w:val="22"/>
                                <w:szCs w:val="22"/>
                              </w:rPr>
                              <w:t>.</w:t>
                            </w:r>
                          </w:p>
                          <w:p w14:paraId="5BAD2FA8" w14:textId="77777777" w:rsidR="002B5A4D" w:rsidRDefault="002B5A4D" w:rsidP="009E2ACF">
                            <w:pPr>
                              <w:rPr>
                                <w:color w:val="000000"/>
                                <w:sz w:val="22"/>
                                <w:szCs w:val="22"/>
                              </w:rPr>
                            </w:pPr>
                          </w:p>
                          <w:p w14:paraId="1E0A2EB4" w14:textId="77777777" w:rsidR="002B5A4D" w:rsidRDefault="002B5A4D" w:rsidP="009E2ACF">
                            <w:pPr>
                              <w:rPr>
                                <w:color w:val="000000"/>
                                <w:sz w:val="22"/>
                                <w:szCs w:val="22"/>
                              </w:rPr>
                            </w:pPr>
                            <w:r>
                              <w:rPr>
                                <w:color w:val="000000"/>
                                <w:sz w:val="22"/>
                                <w:szCs w:val="22"/>
                              </w:rPr>
                              <w:t>We are recommending this for the following reasons:</w:t>
                            </w:r>
                          </w:p>
                          <w:p w14:paraId="07AE6DBC" w14:textId="77777777" w:rsidR="00640E21" w:rsidRDefault="00640E21" w:rsidP="009E2ACF">
                            <w:pPr>
                              <w:rPr>
                                <w:color w:val="000000"/>
                                <w:sz w:val="22"/>
                                <w:szCs w:val="22"/>
                              </w:rPr>
                            </w:pPr>
                          </w:p>
                          <w:p w14:paraId="49B47D91" w14:textId="77777777" w:rsidR="002B5A4D" w:rsidRDefault="002B5A4D" w:rsidP="002B5A4D">
                            <w:pPr>
                              <w:pStyle w:val="ListParagraph"/>
                              <w:numPr>
                                <w:ilvl w:val="0"/>
                                <w:numId w:val="5"/>
                              </w:numPr>
                              <w:rPr>
                                <w:color w:val="000000"/>
                                <w:sz w:val="22"/>
                                <w:szCs w:val="22"/>
                              </w:rPr>
                            </w:pPr>
                            <w:r>
                              <w:rPr>
                                <w:color w:val="000000"/>
                                <w:sz w:val="22"/>
                                <w:szCs w:val="22"/>
                              </w:rPr>
                              <w:t>It is good practice to stay up to date</w:t>
                            </w:r>
                          </w:p>
                          <w:p w14:paraId="2C420D54" w14:textId="77777777" w:rsidR="002B5A4D" w:rsidRDefault="002B5A4D" w:rsidP="002B5A4D">
                            <w:pPr>
                              <w:pStyle w:val="ListParagraph"/>
                              <w:numPr>
                                <w:ilvl w:val="0"/>
                                <w:numId w:val="5"/>
                              </w:numPr>
                              <w:rPr>
                                <w:color w:val="000000"/>
                                <w:sz w:val="22"/>
                                <w:szCs w:val="22"/>
                              </w:rPr>
                            </w:pPr>
                            <w:r>
                              <w:rPr>
                                <w:color w:val="000000"/>
                                <w:sz w:val="22"/>
                                <w:szCs w:val="22"/>
                              </w:rPr>
                              <w:t>The online course can be completed in approximately 90 mins</w:t>
                            </w:r>
                          </w:p>
                          <w:p w14:paraId="7D060755" w14:textId="77777777" w:rsidR="002B5A4D" w:rsidRDefault="002B5A4D" w:rsidP="002B5A4D">
                            <w:pPr>
                              <w:pStyle w:val="ListParagraph"/>
                              <w:numPr>
                                <w:ilvl w:val="0"/>
                                <w:numId w:val="5"/>
                              </w:numPr>
                              <w:rPr>
                                <w:color w:val="000000"/>
                                <w:sz w:val="22"/>
                                <w:szCs w:val="22"/>
                              </w:rPr>
                            </w:pPr>
                            <w:r>
                              <w:rPr>
                                <w:color w:val="000000"/>
                                <w:sz w:val="22"/>
                                <w:szCs w:val="22"/>
                              </w:rPr>
                              <w:t>There will be an increased need for face to face training once this facility is up and running again. It is anticipated that all courses will be heavily oversubscribed, especially as trainers are all front-line practitioners who will probably be less available due to their own practice priorities, so waiting lists for attendance will be in use</w:t>
                            </w:r>
                          </w:p>
                          <w:p w14:paraId="6B545471" w14:textId="77777777" w:rsidR="002B5A4D" w:rsidRPr="002B5A4D" w:rsidRDefault="00640E21" w:rsidP="002B5A4D">
                            <w:pPr>
                              <w:pStyle w:val="ListParagraph"/>
                              <w:numPr>
                                <w:ilvl w:val="0"/>
                                <w:numId w:val="5"/>
                              </w:numPr>
                              <w:rPr>
                                <w:color w:val="000000"/>
                                <w:sz w:val="22"/>
                                <w:szCs w:val="22"/>
                              </w:rPr>
                            </w:pPr>
                            <w:r>
                              <w:rPr>
                                <w:color w:val="000000"/>
                                <w:sz w:val="22"/>
                                <w:szCs w:val="22"/>
                              </w:rPr>
                              <w:t>The OSCB is proud of s</w:t>
                            </w:r>
                            <w:r w:rsidR="002B5A4D">
                              <w:rPr>
                                <w:color w:val="000000"/>
                                <w:sz w:val="22"/>
                                <w:szCs w:val="22"/>
                              </w:rPr>
                              <w:t>afeguarding</w:t>
                            </w:r>
                            <w:r>
                              <w:rPr>
                                <w:color w:val="000000"/>
                                <w:sz w:val="22"/>
                                <w:szCs w:val="22"/>
                              </w:rPr>
                              <w:t xml:space="preserve"> practice in Oxfordshire’s schools and would want the level of training maintained throughout the current difficulties</w:t>
                            </w:r>
                          </w:p>
                          <w:p w14:paraId="1D3869F7" w14:textId="77777777" w:rsidR="002B5A4D" w:rsidRDefault="002B5A4D" w:rsidP="009E2ACF">
                            <w:pPr>
                              <w:rPr>
                                <w:color w:val="000000"/>
                                <w:sz w:val="22"/>
                                <w:szCs w:val="22"/>
                              </w:rPr>
                            </w:pPr>
                          </w:p>
                          <w:p w14:paraId="1845E666" w14:textId="77777777" w:rsidR="002B5A4D" w:rsidRDefault="002B5A4D" w:rsidP="009E2ACF">
                            <w:pPr>
                              <w:rPr>
                                <w:color w:val="000000"/>
                                <w:sz w:val="22"/>
                                <w:szCs w:val="22"/>
                              </w:rPr>
                            </w:pPr>
                          </w:p>
                          <w:p w14:paraId="4CA49D56" w14:textId="77777777" w:rsidR="001335C6" w:rsidRDefault="002B5A4D" w:rsidP="00640E21">
                            <w:pPr>
                              <w:jc w:val="center"/>
                              <w:rPr>
                                <w:b/>
                                <w:color w:val="000000"/>
                                <w:sz w:val="22"/>
                                <w:szCs w:val="22"/>
                              </w:rPr>
                            </w:pPr>
                            <w:r w:rsidRPr="00640E21">
                              <w:rPr>
                                <w:b/>
                                <w:color w:val="000000"/>
                                <w:sz w:val="22"/>
                                <w:szCs w:val="22"/>
                              </w:rPr>
                              <w:t xml:space="preserve">It would still be an expectation that practitioners new to the role </w:t>
                            </w:r>
                            <w:r w:rsidR="00640E21" w:rsidRPr="00640E21">
                              <w:rPr>
                                <w:b/>
                                <w:color w:val="000000"/>
                                <w:sz w:val="22"/>
                                <w:szCs w:val="22"/>
                              </w:rPr>
                              <w:t xml:space="preserve">of DSL </w:t>
                            </w:r>
                          </w:p>
                          <w:p w14:paraId="6234D49E" w14:textId="77777777" w:rsidR="002B5A4D" w:rsidRPr="00640E21" w:rsidRDefault="002B5A4D" w:rsidP="00640E21">
                            <w:pPr>
                              <w:jc w:val="center"/>
                              <w:rPr>
                                <w:b/>
                                <w:color w:val="000000"/>
                                <w:sz w:val="22"/>
                                <w:szCs w:val="22"/>
                              </w:rPr>
                            </w:pPr>
                            <w:r w:rsidRPr="00640E21">
                              <w:rPr>
                                <w:b/>
                                <w:color w:val="000000"/>
                                <w:sz w:val="22"/>
                                <w:szCs w:val="22"/>
                              </w:rPr>
                              <w:t>would complete the eLearning package.</w:t>
                            </w:r>
                          </w:p>
                          <w:p w14:paraId="1FCD8C37" w14:textId="77777777" w:rsidR="009E2ACF" w:rsidRDefault="009E2ACF" w:rsidP="00640E2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4.2pt;width:522pt;height:38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" fillcolor="white [3201]" strokeweight=".5pt">
                <v:textbox>
                  <w:txbxContent>
                    <w:p w:rsidR="009E2ACF" w:rsidRPr="009E2ACF" w:rsidRDefault="009E2ACF" w:rsidP="00640E21">
                      <w:pPr>
                        <w:jc w:val="center"/>
                        <w:rPr>
                          <w:sz w:val="22"/>
                          <w:szCs w:val="22"/>
                        </w:rPr>
                      </w:pPr>
                      <w:r w:rsidRPr="009E2ACF">
                        <w:rPr>
                          <w:b/>
                          <w:sz w:val="22"/>
                          <w:szCs w:val="22"/>
                          <w:u w:val="single"/>
                        </w:rPr>
                        <w:t>UPDATE in response to new DfE guidance</w:t>
                      </w:r>
                      <w:r w:rsidRPr="009E2ACF">
                        <w:rPr>
                          <w:sz w:val="22"/>
                          <w:szCs w:val="22"/>
                        </w:rPr>
                        <w:t>:</w:t>
                      </w:r>
                    </w:p>
                    <w:p w:rsidR="009E2ACF" w:rsidRPr="009E2ACF" w:rsidRDefault="009E2ACF" w:rsidP="009E2ACF">
                      <w:pPr>
                        <w:rPr>
                          <w:sz w:val="22"/>
                          <w:szCs w:val="22"/>
                        </w:rPr>
                      </w:pPr>
                    </w:p>
                    <w:p w:rsidR="009E2ACF" w:rsidRPr="009E2ACF" w:rsidRDefault="009E2ACF" w:rsidP="00640E21">
                      <w:pPr>
                        <w:jc w:val="center"/>
                        <w:rPr>
                          <w:color w:val="000000"/>
                          <w:sz w:val="22"/>
                          <w:szCs w:val="22"/>
                        </w:rPr>
                      </w:pPr>
                      <w:r w:rsidRPr="009E2ACF">
                        <w:rPr>
                          <w:color w:val="000000"/>
                          <w:sz w:val="22"/>
                          <w:szCs w:val="22"/>
                        </w:rPr>
                        <w:t>The DfE has released guidance for educational settings which states:</w:t>
                      </w:r>
                    </w:p>
                    <w:p w:rsidR="009E2ACF" w:rsidRPr="009E2ACF" w:rsidRDefault="009E2ACF" w:rsidP="009E2ACF">
                      <w:pPr>
                        <w:rPr>
                          <w:color w:val="000000"/>
                          <w:sz w:val="22"/>
                          <w:szCs w:val="22"/>
                        </w:rPr>
                      </w:pPr>
                    </w:p>
                    <w:p w:rsidR="009E2ACF" w:rsidRPr="009E2ACF" w:rsidRDefault="009E2ACF" w:rsidP="009E2ACF">
                      <w:pPr>
                        <w:rPr>
                          <w:rFonts w:ascii="Calibri" w:hAnsi="Calibri" w:cs="Calibri"/>
                          <w:i/>
                          <w:sz w:val="22"/>
                          <w:szCs w:val="22"/>
                          <w:lang w:val="en"/>
                        </w:rPr>
                      </w:pPr>
                      <w:r w:rsidRPr="009E2ACF">
                        <w:rPr>
                          <w:i/>
                          <w:color w:val="000000"/>
                          <w:sz w:val="22"/>
                          <w:szCs w:val="22"/>
                        </w:rPr>
                        <w:t>“</w:t>
                      </w:r>
                      <w:r w:rsidRPr="009E2ACF">
                        <w:rPr>
                          <w:i/>
                          <w:sz w:val="22"/>
                          <w:szCs w:val="22"/>
                          <w:lang w:val="en"/>
                        </w:rPr>
                        <w:t>It is acknowledged that DSL training is very unlikely to take place during this period (although the option of online training can be explored). For the period COVID-19 measures are in place, a DSL (or deputy) who has been trained will continue to be classed as a trained DSL (or deputy) even if they miss their refresher training”</w:t>
                      </w:r>
                    </w:p>
                    <w:p w:rsidR="009E2ACF" w:rsidRDefault="009E2ACF" w:rsidP="009E2ACF"/>
                    <w:p w:rsidR="009E2ACF" w:rsidRDefault="009E2ACF" w:rsidP="009E2ACF">
                      <w:pPr>
                        <w:rPr>
                          <w:color w:val="000000"/>
                          <w:sz w:val="22"/>
                          <w:szCs w:val="22"/>
                        </w:rPr>
                      </w:pPr>
                      <w:r w:rsidRPr="002B5A4D">
                        <w:rPr>
                          <w:sz w:val="22"/>
                          <w:szCs w:val="22"/>
                        </w:rPr>
                        <w:t xml:space="preserve">The OSCB acknowledges the above guidance but would like to propose </w:t>
                      </w:r>
                      <w:r w:rsidR="002B5A4D" w:rsidRPr="002B5A4D">
                        <w:rPr>
                          <w:sz w:val="22"/>
                          <w:szCs w:val="22"/>
                        </w:rPr>
                        <w:t xml:space="preserve">that it would continue to </w:t>
                      </w:r>
                      <w:r w:rsidRPr="002B5A4D">
                        <w:rPr>
                          <w:color w:val="000000"/>
                          <w:sz w:val="22"/>
                          <w:szCs w:val="22"/>
                        </w:rPr>
                        <w:t xml:space="preserve">be best practice for </w:t>
                      </w:r>
                      <w:r w:rsidR="002B5A4D">
                        <w:rPr>
                          <w:color w:val="000000"/>
                          <w:sz w:val="22"/>
                          <w:szCs w:val="22"/>
                        </w:rPr>
                        <w:t xml:space="preserve">trained </w:t>
                      </w:r>
                      <w:r w:rsidRPr="002B5A4D">
                        <w:rPr>
                          <w:color w:val="000000"/>
                          <w:sz w:val="22"/>
                          <w:szCs w:val="22"/>
                        </w:rPr>
                        <w:t xml:space="preserve">DSLs </w:t>
                      </w:r>
                      <w:r w:rsidR="002B5A4D">
                        <w:rPr>
                          <w:color w:val="000000"/>
                          <w:sz w:val="22"/>
                          <w:szCs w:val="22"/>
                        </w:rPr>
                        <w:t xml:space="preserve">in schools </w:t>
                      </w:r>
                      <w:r w:rsidRPr="002B5A4D">
                        <w:rPr>
                          <w:color w:val="000000"/>
                          <w:sz w:val="22"/>
                          <w:szCs w:val="22"/>
                        </w:rPr>
                        <w:t xml:space="preserve">to complete the </w:t>
                      </w:r>
                      <w:proofErr w:type="gramStart"/>
                      <w:r w:rsidR="002B5A4D">
                        <w:rPr>
                          <w:color w:val="000000"/>
                          <w:sz w:val="22"/>
                          <w:szCs w:val="22"/>
                        </w:rPr>
                        <w:t>eLearning  DSL</w:t>
                      </w:r>
                      <w:proofErr w:type="gramEnd"/>
                      <w:r w:rsidR="002B5A4D">
                        <w:rPr>
                          <w:color w:val="000000"/>
                          <w:sz w:val="22"/>
                          <w:szCs w:val="22"/>
                        </w:rPr>
                        <w:t>/ADVANCED (Covid-19)</w:t>
                      </w:r>
                      <w:r w:rsidRPr="002B5A4D">
                        <w:rPr>
                          <w:color w:val="000000"/>
                          <w:sz w:val="22"/>
                          <w:szCs w:val="22"/>
                        </w:rPr>
                        <w:t xml:space="preserve"> training </w:t>
                      </w:r>
                      <w:r w:rsidR="002B5A4D">
                        <w:rPr>
                          <w:color w:val="000000"/>
                          <w:sz w:val="22"/>
                          <w:szCs w:val="22"/>
                        </w:rPr>
                        <w:t xml:space="preserve">as a refresher </w:t>
                      </w:r>
                      <w:r w:rsidR="002B5A4D" w:rsidRPr="002B5A4D">
                        <w:rPr>
                          <w:color w:val="000000"/>
                          <w:sz w:val="22"/>
                          <w:szCs w:val="22"/>
                        </w:rPr>
                        <w:t>even though</w:t>
                      </w:r>
                      <w:r w:rsidRPr="002B5A4D">
                        <w:rPr>
                          <w:color w:val="000000"/>
                          <w:sz w:val="22"/>
                          <w:szCs w:val="22"/>
                        </w:rPr>
                        <w:t xml:space="preserve"> the DfE have given them an exemption at this time</w:t>
                      </w:r>
                      <w:r w:rsidR="002B5A4D">
                        <w:rPr>
                          <w:color w:val="000000"/>
                          <w:sz w:val="22"/>
                          <w:szCs w:val="22"/>
                        </w:rPr>
                        <w:t>.</w:t>
                      </w:r>
                    </w:p>
                    <w:p w:rsidR="002B5A4D" w:rsidRDefault="002B5A4D" w:rsidP="009E2ACF">
                      <w:pPr>
                        <w:rPr>
                          <w:color w:val="000000"/>
                          <w:sz w:val="22"/>
                          <w:szCs w:val="22"/>
                        </w:rPr>
                      </w:pPr>
                    </w:p>
                    <w:p w:rsidR="002B5A4D" w:rsidRDefault="002B5A4D" w:rsidP="009E2ACF">
                      <w:pPr>
                        <w:rPr>
                          <w:color w:val="000000"/>
                          <w:sz w:val="22"/>
                          <w:szCs w:val="22"/>
                        </w:rPr>
                      </w:pPr>
                      <w:r>
                        <w:rPr>
                          <w:color w:val="000000"/>
                          <w:sz w:val="22"/>
                          <w:szCs w:val="22"/>
                        </w:rPr>
                        <w:t>We are recommending this for the following reasons:</w:t>
                      </w:r>
                    </w:p>
                    <w:p w:rsidR="00640E21" w:rsidRDefault="00640E21" w:rsidP="009E2ACF">
                      <w:pPr>
                        <w:rPr>
                          <w:color w:val="000000"/>
                          <w:sz w:val="22"/>
                          <w:szCs w:val="22"/>
                        </w:rPr>
                      </w:pPr>
                    </w:p>
                    <w:p w:rsidR="002B5A4D" w:rsidRDefault="002B5A4D" w:rsidP="002B5A4D">
                      <w:pPr>
                        <w:pStyle w:val="ListParagraph"/>
                        <w:numPr>
                          <w:ilvl w:val="0"/>
                          <w:numId w:val="5"/>
                        </w:numPr>
                        <w:rPr>
                          <w:color w:val="000000"/>
                          <w:sz w:val="22"/>
                          <w:szCs w:val="22"/>
                        </w:rPr>
                      </w:pPr>
                      <w:r>
                        <w:rPr>
                          <w:color w:val="000000"/>
                          <w:sz w:val="22"/>
                          <w:szCs w:val="22"/>
                        </w:rPr>
                        <w:t>It is good practice to stay up to date</w:t>
                      </w:r>
                    </w:p>
                    <w:p w:rsidR="002B5A4D" w:rsidRDefault="002B5A4D" w:rsidP="002B5A4D">
                      <w:pPr>
                        <w:pStyle w:val="ListParagraph"/>
                        <w:numPr>
                          <w:ilvl w:val="0"/>
                          <w:numId w:val="5"/>
                        </w:numPr>
                        <w:rPr>
                          <w:color w:val="000000"/>
                          <w:sz w:val="22"/>
                          <w:szCs w:val="22"/>
                        </w:rPr>
                      </w:pPr>
                      <w:r>
                        <w:rPr>
                          <w:color w:val="000000"/>
                          <w:sz w:val="22"/>
                          <w:szCs w:val="22"/>
                        </w:rPr>
                        <w:t>The online course can be completed in approximately 90 mins</w:t>
                      </w:r>
                    </w:p>
                    <w:p w:rsidR="002B5A4D" w:rsidRDefault="002B5A4D" w:rsidP="002B5A4D">
                      <w:pPr>
                        <w:pStyle w:val="ListParagraph"/>
                        <w:numPr>
                          <w:ilvl w:val="0"/>
                          <w:numId w:val="5"/>
                        </w:numPr>
                        <w:rPr>
                          <w:color w:val="000000"/>
                          <w:sz w:val="22"/>
                          <w:szCs w:val="22"/>
                        </w:rPr>
                      </w:pPr>
                      <w:r>
                        <w:rPr>
                          <w:color w:val="000000"/>
                          <w:sz w:val="22"/>
                          <w:szCs w:val="22"/>
                        </w:rPr>
                        <w:t>There will be an increased need for face to face training once this facility is up and running again. It is anticipated that all courses will be heavily oversubscribed, especially as trainers are all front-line practitioners who will probably be less available due to their own practice priorities, so waiting lists for attendance will be in use</w:t>
                      </w:r>
                    </w:p>
                    <w:p w:rsidR="002B5A4D" w:rsidRPr="002B5A4D" w:rsidRDefault="00640E21" w:rsidP="002B5A4D">
                      <w:pPr>
                        <w:pStyle w:val="ListParagraph"/>
                        <w:numPr>
                          <w:ilvl w:val="0"/>
                          <w:numId w:val="5"/>
                        </w:numPr>
                        <w:rPr>
                          <w:color w:val="000000"/>
                          <w:sz w:val="22"/>
                          <w:szCs w:val="22"/>
                        </w:rPr>
                      </w:pPr>
                      <w:r>
                        <w:rPr>
                          <w:color w:val="000000"/>
                          <w:sz w:val="22"/>
                          <w:szCs w:val="22"/>
                        </w:rPr>
                        <w:t>The OSCB is proud of s</w:t>
                      </w:r>
                      <w:r w:rsidR="002B5A4D">
                        <w:rPr>
                          <w:color w:val="000000"/>
                          <w:sz w:val="22"/>
                          <w:szCs w:val="22"/>
                        </w:rPr>
                        <w:t>afeguarding</w:t>
                      </w:r>
                      <w:r>
                        <w:rPr>
                          <w:color w:val="000000"/>
                          <w:sz w:val="22"/>
                          <w:szCs w:val="22"/>
                        </w:rPr>
                        <w:t xml:space="preserve"> practice in Oxfordshire’s schools and would want the level of training maintained throughout the current difficulties</w:t>
                      </w:r>
                    </w:p>
                    <w:p w:rsidR="002B5A4D" w:rsidRDefault="002B5A4D" w:rsidP="009E2ACF">
                      <w:pPr>
                        <w:rPr>
                          <w:color w:val="000000"/>
                          <w:sz w:val="22"/>
                          <w:szCs w:val="22"/>
                        </w:rPr>
                      </w:pPr>
                    </w:p>
                    <w:p w:rsidR="002B5A4D" w:rsidRDefault="002B5A4D" w:rsidP="009E2ACF">
                      <w:pPr>
                        <w:rPr>
                          <w:color w:val="000000"/>
                          <w:sz w:val="22"/>
                          <w:szCs w:val="22"/>
                        </w:rPr>
                      </w:pPr>
                    </w:p>
                    <w:p w:rsidR="001335C6" w:rsidRDefault="002B5A4D" w:rsidP="00640E21">
                      <w:pPr>
                        <w:jc w:val="center"/>
                        <w:rPr>
                          <w:b/>
                          <w:color w:val="000000"/>
                          <w:sz w:val="22"/>
                          <w:szCs w:val="22"/>
                        </w:rPr>
                      </w:pPr>
                      <w:r w:rsidRPr="00640E21">
                        <w:rPr>
                          <w:b/>
                          <w:color w:val="000000"/>
                          <w:sz w:val="22"/>
                          <w:szCs w:val="22"/>
                        </w:rPr>
                        <w:t xml:space="preserve">It would still be an expectation that practitioners new to the role </w:t>
                      </w:r>
                      <w:r w:rsidR="00640E21" w:rsidRPr="00640E21">
                        <w:rPr>
                          <w:b/>
                          <w:color w:val="000000"/>
                          <w:sz w:val="22"/>
                          <w:szCs w:val="22"/>
                        </w:rPr>
                        <w:t xml:space="preserve">of DSL </w:t>
                      </w:r>
                    </w:p>
                    <w:p w:rsidR="002B5A4D" w:rsidRPr="00640E21" w:rsidRDefault="002B5A4D" w:rsidP="00640E21">
                      <w:pPr>
                        <w:jc w:val="center"/>
                        <w:rPr>
                          <w:b/>
                          <w:color w:val="000000"/>
                          <w:sz w:val="22"/>
                          <w:szCs w:val="22"/>
                        </w:rPr>
                      </w:pPr>
                      <w:r w:rsidRPr="00640E21">
                        <w:rPr>
                          <w:b/>
                          <w:color w:val="000000"/>
                          <w:sz w:val="22"/>
                          <w:szCs w:val="22"/>
                        </w:rPr>
                        <w:t>would complete the eLearning package.</w:t>
                      </w:r>
                    </w:p>
                    <w:p w:rsidR="009E2ACF" w:rsidRDefault="009E2ACF" w:rsidP="00640E21">
                      <w:pPr>
                        <w:jc w:val="center"/>
                      </w:pPr>
                    </w:p>
                  </w:txbxContent>
                </v:textbox>
                <w10:wrap anchorx="margin"/>
              </v:shape>
            </w:pict>
          </mc:Fallback>
        </mc:AlternateContent>
      </w:r>
    </w:p>
    <w:p w14:paraId="41D1D194" w14:textId="77777777" w:rsidR="009E2ACF" w:rsidRDefault="009E2ACF" w:rsidP="00AC4AAB"/>
    <w:p w14:paraId="2961E300" w14:textId="77777777" w:rsidR="009E2ACF" w:rsidRDefault="009E2ACF" w:rsidP="00AC4AAB"/>
    <w:p w14:paraId="2B4E2E60" w14:textId="77777777" w:rsidR="009E2ACF" w:rsidRDefault="009E2ACF" w:rsidP="00AC4AAB"/>
    <w:p w14:paraId="7155D544" w14:textId="77777777" w:rsidR="009E2ACF" w:rsidRDefault="009E2ACF" w:rsidP="00AC4AAB"/>
    <w:p w14:paraId="04E37AFB" w14:textId="77777777" w:rsidR="009E2ACF" w:rsidRDefault="009E2ACF" w:rsidP="00AC4AAB"/>
    <w:p w14:paraId="25F1AA9B" w14:textId="77777777" w:rsidR="009E2ACF" w:rsidRDefault="009E2ACF" w:rsidP="00AC4AAB"/>
    <w:p w14:paraId="432AB15C" w14:textId="77777777" w:rsidR="009E2ACF" w:rsidRDefault="009E2ACF" w:rsidP="00AC4AAB"/>
    <w:p w14:paraId="57E2E0F9" w14:textId="77777777" w:rsidR="009E2ACF" w:rsidRDefault="009E2ACF" w:rsidP="00AC4AAB"/>
    <w:p w14:paraId="35DDA665" w14:textId="77777777" w:rsidR="009E2ACF" w:rsidRDefault="009E2ACF" w:rsidP="00AC4AAB"/>
    <w:p w14:paraId="134546C9" w14:textId="77777777" w:rsidR="009E2ACF" w:rsidRDefault="009E2ACF" w:rsidP="00AC4AAB"/>
    <w:p w14:paraId="63B95B8B" w14:textId="77777777" w:rsidR="009E2ACF" w:rsidRDefault="009E2ACF" w:rsidP="00AC4AAB"/>
    <w:p w14:paraId="58F9CB1F" w14:textId="77777777" w:rsidR="009E2ACF" w:rsidRDefault="009E2ACF" w:rsidP="00AC4AAB"/>
    <w:p w14:paraId="01F2461F" w14:textId="77777777" w:rsidR="009E2ACF" w:rsidRDefault="009E2ACF" w:rsidP="00AC4AAB"/>
    <w:p w14:paraId="4678CF47" w14:textId="77777777" w:rsidR="009E2ACF" w:rsidRDefault="009E2ACF" w:rsidP="00AC4AAB"/>
    <w:p w14:paraId="23B4C398" w14:textId="77777777" w:rsidR="009E2ACF" w:rsidRDefault="009E2ACF" w:rsidP="00AC4AAB"/>
    <w:p w14:paraId="68C05ECE" w14:textId="77777777" w:rsidR="009E2ACF" w:rsidRDefault="009E2ACF" w:rsidP="00AC4AAB"/>
    <w:p w14:paraId="3701F4B4" w14:textId="77777777" w:rsidR="009E2ACF" w:rsidRDefault="009E2ACF" w:rsidP="00AC4AAB"/>
    <w:p w14:paraId="61157E7F" w14:textId="77777777" w:rsidR="009E2ACF" w:rsidRDefault="009E2ACF" w:rsidP="00AC4AAB"/>
    <w:p w14:paraId="10A2B790" w14:textId="77777777" w:rsidR="009E2ACF" w:rsidRDefault="009E2ACF" w:rsidP="00AC4AAB"/>
    <w:p w14:paraId="4D68D898" w14:textId="77777777" w:rsidR="002B5A4D" w:rsidRDefault="002B5A4D" w:rsidP="00AC4AAB"/>
    <w:p w14:paraId="4A4A0B6C" w14:textId="77777777" w:rsidR="002B5A4D" w:rsidRDefault="002B5A4D" w:rsidP="00AC4AAB"/>
    <w:p w14:paraId="15A4FDA9" w14:textId="77777777" w:rsidR="002B5A4D" w:rsidRDefault="002B5A4D" w:rsidP="00AC4AAB"/>
    <w:p w14:paraId="75A4048C" w14:textId="77777777" w:rsidR="002B5A4D" w:rsidRDefault="002B5A4D" w:rsidP="00AC4AAB"/>
    <w:p w14:paraId="304F6BFE" w14:textId="77777777" w:rsidR="002B5A4D" w:rsidRDefault="002B5A4D" w:rsidP="00AC4AAB"/>
    <w:p w14:paraId="71EEAFEF" w14:textId="77777777" w:rsidR="002B5A4D" w:rsidRDefault="002B5A4D" w:rsidP="00AC4AAB"/>
    <w:p w14:paraId="6CE05AA8" w14:textId="77777777" w:rsidR="002B5A4D" w:rsidRDefault="002B5A4D" w:rsidP="00AC4AAB"/>
    <w:p w14:paraId="7602E287" w14:textId="77777777" w:rsidR="002B5A4D" w:rsidRDefault="002B5A4D" w:rsidP="00AC4AAB"/>
    <w:p w14:paraId="67B94CDA" w14:textId="77777777" w:rsidR="002B5A4D" w:rsidRDefault="002B5A4D" w:rsidP="00AC4AAB"/>
    <w:p w14:paraId="4AC6321E" w14:textId="77777777" w:rsidR="00AC4AAB" w:rsidRDefault="00AC4AAB" w:rsidP="00AC4AAB">
      <w:r>
        <w:t>This policy is a temporary document to cover the period during which the OSCB is not able to deliver face to face training and as such, will be reviewed and revised on a regular basis.</w:t>
      </w:r>
    </w:p>
    <w:p w14:paraId="307D8A75" w14:textId="77777777" w:rsidR="00AC4AAB" w:rsidRDefault="00AC4AAB" w:rsidP="00EC5757"/>
    <w:p w14:paraId="5B357103" w14:textId="77777777" w:rsidR="00EC5757" w:rsidRDefault="00EC5757" w:rsidP="00EC5757">
      <w:r>
        <w:t>The Oxfordshire Safeguarding Children Board have now postponed all face to face training courses due to the current Coronavirus situation.</w:t>
      </w:r>
    </w:p>
    <w:p w14:paraId="2C3D5702" w14:textId="77777777" w:rsidR="00EC5757" w:rsidRDefault="00EC5757" w:rsidP="00EC5757"/>
    <w:p w14:paraId="483FB62D" w14:textId="77777777" w:rsidR="00EC5757" w:rsidRDefault="00EC5757" w:rsidP="00EC5757">
      <w:r>
        <w:t xml:space="preserve">As a Board, we understand that this may lead </w:t>
      </w:r>
      <w:r w:rsidR="006315D8">
        <w:t xml:space="preserve">to a situation where </w:t>
      </w:r>
      <w:r>
        <w:t>pr</w:t>
      </w:r>
      <w:r w:rsidR="006E5C3E">
        <w:t xml:space="preserve">actitioners, paid or unpaid, </w:t>
      </w:r>
      <w:r>
        <w:t xml:space="preserve">working with children and young people </w:t>
      </w:r>
      <w:r w:rsidR="006315D8">
        <w:t>are</w:t>
      </w:r>
      <w:r>
        <w:t xml:space="preserve"> without the necessary training that is needed to adhere to national and local requirements to continue to have face to face contact with children and young people.</w:t>
      </w:r>
    </w:p>
    <w:p w14:paraId="4F3CBD01" w14:textId="77777777" w:rsidR="00EC5757" w:rsidRDefault="00EC5757" w:rsidP="00EC5757"/>
    <w:p w14:paraId="682BB557" w14:textId="77777777" w:rsidR="006E5C3E" w:rsidRDefault="00EC5757" w:rsidP="006E5C3E">
      <w:pPr>
        <w:shd w:val="clear" w:color="auto" w:fill="FFFFFF" w:themeFill="background1"/>
      </w:pPr>
      <w:r>
        <w:t xml:space="preserve">The OSCB is therefore providing the following guidance as a </w:t>
      </w:r>
      <w:r w:rsidRPr="006E5C3E">
        <w:rPr>
          <w:b/>
          <w:u w:val="single"/>
        </w:rPr>
        <w:t>temporary</w:t>
      </w:r>
      <w:r w:rsidRPr="00176BA1">
        <w:rPr>
          <w:b/>
        </w:rPr>
        <w:t xml:space="preserve"> </w:t>
      </w:r>
      <w:r>
        <w:t xml:space="preserve">measure in these extra ordinary circumstances. This guidance will be in place </w:t>
      </w:r>
      <w:r w:rsidR="006E5C3E">
        <w:t xml:space="preserve">for the Generalist, Advanced and Designated Safeguarding Lead </w:t>
      </w:r>
      <w:r w:rsidR="009F1D6E">
        <w:t xml:space="preserve">(DSL) </w:t>
      </w:r>
      <w:r w:rsidR="006E5C3E" w:rsidRPr="00C3517B">
        <w:rPr>
          <w:b/>
        </w:rPr>
        <w:t>mandatory courses only</w:t>
      </w:r>
      <w:r w:rsidR="006E5C3E">
        <w:t xml:space="preserve"> </w:t>
      </w:r>
      <w:r>
        <w:t xml:space="preserve">until face to face </w:t>
      </w:r>
      <w:r w:rsidR="006E5C3E">
        <w:t xml:space="preserve">core safeguarding </w:t>
      </w:r>
      <w:r>
        <w:t>training</w:t>
      </w:r>
      <w:r w:rsidR="006E5C3E">
        <w:t xml:space="preserve"> </w:t>
      </w:r>
      <w:r>
        <w:t>is again being provided</w:t>
      </w:r>
      <w:r w:rsidR="006E5C3E">
        <w:t>.</w:t>
      </w:r>
    </w:p>
    <w:p w14:paraId="6FD8AC9C" w14:textId="77777777" w:rsidR="006E5C3E" w:rsidRDefault="006E5C3E" w:rsidP="006E5C3E">
      <w:pPr>
        <w:shd w:val="clear" w:color="auto" w:fill="FFFFFF" w:themeFill="background1"/>
      </w:pPr>
    </w:p>
    <w:p w14:paraId="6662CCFD" w14:textId="77777777" w:rsidR="00EC5757" w:rsidRPr="004910A7" w:rsidRDefault="006E5C3E" w:rsidP="006E5C3E">
      <w:pPr>
        <w:shd w:val="clear" w:color="auto" w:fill="FFFFFF" w:themeFill="background1"/>
        <w:rPr>
          <w:b/>
        </w:rPr>
      </w:pPr>
      <w:r w:rsidRPr="004910A7">
        <w:rPr>
          <w:b/>
        </w:rPr>
        <w:t xml:space="preserve">These </w:t>
      </w:r>
      <w:r w:rsidR="004910A7" w:rsidRPr="004910A7">
        <w:rPr>
          <w:b/>
        </w:rPr>
        <w:t xml:space="preserve">core temporary eLearning </w:t>
      </w:r>
      <w:r w:rsidRPr="004910A7">
        <w:rPr>
          <w:b/>
        </w:rPr>
        <w:t>courses are relevant</w:t>
      </w:r>
      <w:r w:rsidRPr="004910A7">
        <w:t xml:space="preserve"> </w:t>
      </w:r>
      <w:r w:rsidR="00C65521" w:rsidRPr="004910A7">
        <w:rPr>
          <w:b/>
        </w:rPr>
        <w:t xml:space="preserve">for any </w:t>
      </w:r>
      <w:r w:rsidR="000A0AC9" w:rsidRPr="004910A7">
        <w:rPr>
          <w:b/>
        </w:rPr>
        <w:t>practitioner</w:t>
      </w:r>
      <w:r w:rsidR="00C65521" w:rsidRPr="004910A7">
        <w:rPr>
          <w:b/>
        </w:rPr>
        <w:t xml:space="preserve"> </w:t>
      </w:r>
      <w:r w:rsidRPr="004910A7">
        <w:rPr>
          <w:b/>
        </w:rPr>
        <w:t xml:space="preserve">who is new to their role and has not attended safeguarding training before </w:t>
      </w:r>
      <w:proofErr w:type="gramStart"/>
      <w:r w:rsidRPr="004910A7">
        <w:rPr>
          <w:b/>
        </w:rPr>
        <w:t>and also</w:t>
      </w:r>
      <w:proofErr w:type="gramEnd"/>
      <w:r w:rsidRPr="004910A7">
        <w:rPr>
          <w:b/>
        </w:rPr>
        <w:t xml:space="preserve"> those practitioners </w:t>
      </w:r>
      <w:r w:rsidR="00C65521" w:rsidRPr="004910A7">
        <w:rPr>
          <w:b/>
        </w:rPr>
        <w:t>whose training becomes out of date before face to face training becomes available again</w:t>
      </w:r>
      <w:r w:rsidR="006315D8" w:rsidRPr="004910A7">
        <w:rPr>
          <w:b/>
        </w:rPr>
        <w:t>.</w:t>
      </w:r>
    </w:p>
    <w:p w14:paraId="775EEA89" w14:textId="77777777" w:rsidR="00176BA1" w:rsidRPr="006E5C3E" w:rsidRDefault="00EC5757" w:rsidP="00EC5757">
      <w:pPr>
        <w:rPr>
          <w:b/>
          <w:i/>
          <w:u w:val="single"/>
        </w:rPr>
      </w:pPr>
      <w:r w:rsidRPr="006E5C3E">
        <w:rPr>
          <w:b/>
          <w:i/>
          <w:u w:val="single"/>
        </w:rPr>
        <w:lastRenderedPageBreak/>
        <w:t xml:space="preserve">Generalist </w:t>
      </w:r>
      <w:r w:rsidR="00176BA1" w:rsidRPr="006E5C3E">
        <w:rPr>
          <w:b/>
          <w:i/>
          <w:u w:val="single"/>
        </w:rPr>
        <w:t xml:space="preserve">course </w:t>
      </w:r>
      <w:r w:rsidR="004910A7">
        <w:rPr>
          <w:b/>
          <w:i/>
          <w:u w:val="single"/>
        </w:rPr>
        <w:t>(Level 2</w:t>
      </w:r>
      <w:proofErr w:type="gramStart"/>
      <w:r w:rsidR="004910A7">
        <w:rPr>
          <w:b/>
          <w:i/>
          <w:u w:val="single"/>
        </w:rPr>
        <w:t xml:space="preserve">) </w:t>
      </w:r>
      <w:r w:rsidR="00176BA1" w:rsidRPr="006E5C3E">
        <w:rPr>
          <w:b/>
          <w:i/>
          <w:u w:val="single"/>
        </w:rPr>
        <w:t xml:space="preserve"> -</w:t>
      </w:r>
      <w:proofErr w:type="gramEnd"/>
      <w:r w:rsidR="00176BA1" w:rsidRPr="006E5C3E">
        <w:rPr>
          <w:b/>
          <w:i/>
          <w:u w:val="single"/>
        </w:rPr>
        <w:t xml:space="preserve"> normally provided via face to face training</w:t>
      </w:r>
    </w:p>
    <w:p w14:paraId="0F5887CD" w14:textId="77777777" w:rsidR="00176BA1" w:rsidRDefault="00176BA1" w:rsidP="00EC5757">
      <w:pPr>
        <w:rPr>
          <w:u w:val="single"/>
        </w:rPr>
      </w:pPr>
    </w:p>
    <w:p w14:paraId="525E8B07" w14:textId="77777777" w:rsidR="00EC5757" w:rsidRDefault="00176BA1" w:rsidP="00176BA1">
      <w:r>
        <w:t xml:space="preserve">This course is for </w:t>
      </w:r>
      <w:r w:rsidR="00C3517B">
        <w:t>practitioners</w:t>
      </w:r>
      <w:r w:rsidRPr="00176BA1">
        <w:t xml:space="preserve"> who have </w:t>
      </w:r>
      <w:r>
        <w:t xml:space="preserve">face to face </w:t>
      </w:r>
      <w:r w:rsidRPr="00176BA1">
        <w:t>contact with children for 3 hours or more a month</w:t>
      </w:r>
      <w:r>
        <w:t xml:space="preserve">, including those </w:t>
      </w:r>
      <w:r w:rsidR="00C3517B">
        <w:t>practitioners</w:t>
      </w:r>
      <w:r>
        <w:t xml:space="preserve"> who work in an Early Years Setting:</w:t>
      </w:r>
    </w:p>
    <w:p w14:paraId="1008774B" w14:textId="77777777" w:rsidR="00176BA1" w:rsidRPr="00176BA1" w:rsidRDefault="00176BA1" w:rsidP="00176BA1"/>
    <w:p w14:paraId="2FD5335E" w14:textId="77777777" w:rsidR="00EC5757" w:rsidRPr="004B7D48" w:rsidRDefault="00176BA1" w:rsidP="00EC5757">
      <w:pPr>
        <w:pStyle w:val="ListParagraph"/>
        <w:numPr>
          <w:ilvl w:val="0"/>
          <w:numId w:val="1"/>
        </w:numPr>
        <w:rPr>
          <w:b/>
          <w:i/>
        </w:rPr>
      </w:pPr>
      <w:r>
        <w:t xml:space="preserve">For those </w:t>
      </w:r>
      <w:r w:rsidR="00C3517B">
        <w:t xml:space="preserve">practitioners </w:t>
      </w:r>
      <w:r>
        <w:t xml:space="preserve">who have not undertaken the </w:t>
      </w:r>
      <w:r w:rsidR="00692E69">
        <w:t xml:space="preserve">face to face </w:t>
      </w:r>
      <w:r>
        <w:t xml:space="preserve">course previously </w:t>
      </w:r>
      <w:proofErr w:type="gramStart"/>
      <w:r>
        <w:t xml:space="preserve">and </w:t>
      </w:r>
      <w:r w:rsidR="00861AA7">
        <w:t>also</w:t>
      </w:r>
      <w:proofErr w:type="gramEnd"/>
      <w:r w:rsidR="00861AA7">
        <w:t xml:space="preserve"> </w:t>
      </w:r>
      <w:r>
        <w:t xml:space="preserve">for those who need to refresh their generalist training, the OSCB recommends that you complete the OSCB eLearning course </w:t>
      </w:r>
      <w:r w:rsidRPr="00861AA7">
        <w:rPr>
          <w:b/>
        </w:rPr>
        <w:t>‘</w:t>
      </w:r>
      <w:r w:rsidRPr="004B7D48">
        <w:rPr>
          <w:b/>
          <w:i/>
        </w:rPr>
        <w:t xml:space="preserve">Awareness of </w:t>
      </w:r>
      <w:r w:rsidR="006E5C3E" w:rsidRPr="004B7D48">
        <w:rPr>
          <w:b/>
          <w:i/>
        </w:rPr>
        <w:t xml:space="preserve">Child </w:t>
      </w:r>
      <w:r w:rsidRPr="004B7D48">
        <w:rPr>
          <w:b/>
          <w:i/>
        </w:rPr>
        <w:t>Abuse and Neglect</w:t>
      </w:r>
      <w:r w:rsidR="006E5C3E" w:rsidRPr="004B7D48">
        <w:rPr>
          <w:b/>
          <w:i/>
        </w:rPr>
        <w:t xml:space="preserve"> </w:t>
      </w:r>
      <w:r w:rsidR="004B7D48">
        <w:rPr>
          <w:b/>
          <w:i/>
        </w:rPr>
        <w:t>(</w:t>
      </w:r>
      <w:proofErr w:type="spellStart"/>
      <w:r w:rsidR="006E5C3E" w:rsidRPr="004B7D48">
        <w:rPr>
          <w:b/>
          <w:i/>
        </w:rPr>
        <w:t>Covid</w:t>
      </w:r>
      <w:proofErr w:type="spellEnd"/>
      <w:r w:rsidR="006E5C3E" w:rsidRPr="004B7D48">
        <w:rPr>
          <w:b/>
          <w:i/>
        </w:rPr>
        <w:t xml:space="preserve"> -19 Generalist</w:t>
      </w:r>
      <w:r w:rsidR="004B7D48">
        <w:rPr>
          <w:b/>
          <w:i/>
        </w:rPr>
        <w:t>)</w:t>
      </w:r>
      <w:r w:rsidRPr="004B7D48">
        <w:rPr>
          <w:b/>
          <w:i/>
        </w:rPr>
        <w:t>’</w:t>
      </w:r>
    </w:p>
    <w:p w14:paraId="21205CB1" w14:textId="77777777" w:rsidR="00176BA1" w:rsidRDefault="00861AA7" w:rsidP="00EC5757">
      <w:pPr>
        <w:pStyle w:val="ListParagraph"/>
        <w:numPr>
          <w:ilvl w:val="0"/>
          <w:numId w:val="1"/>
        </w:numPr>
      </w:pPr>
      <w:r w:rsidRPr="00861AA7">
        <w:rPr>
          <w:b/>
        </w:rPr>
        <w:t xml:space="preserve">New </w:t>
      </w:r>
      <w:r w:rsidR="00692E69">
        <w:rPr>
          <w:b/>
        </w:rPr>
        <w:t xml:space="preserve">Practitioners </w:t>
      </w:r>
      <w:r>
        <w:t>- o</w:t>
      </w:r>
      <w:r w:rsidR="00176BA1">
        <w:t xml:space="preserve">nce completed, this </w:t>
      </w:r>
      <w:r>
        <w:t xml:space="preserve">course certificate </w:t>
      </w:r>
      <w:r w:rsidR="00176BA1">
        <w:t xml:space="preserve">will be valid </w:t>
      </w:r>
      <w:r w:rsidR="00176BA1" w:rsidRPr="00861AA7">
        <w:t xml:space="preserve">for </w:t>
      </w:r>
      <w:r w:rsidRPr="00861AA7">
        <w:rPr>
          <w:b/>
        </w:rPr>
        <w:t>1</w:t>
      </w:r>
      <w:r w:rsidR="00176BA1" w:rsidRPr="00861AA7">
        <w:rPr>
          <w:b/>
        </w:rPr>
        <w:t xml:space="preserve"> year</w:t>
      </w:r>
      <w:r>
        <w:rPr>
          <w:b/>
        </w:rPr>
        <w:t xml:space="preserve"> only </w:t>
      </w:r>
      <w:r w:rsidR="00176BA1">
        <w:t>and the next course attended must be face to face</w:t>
      </w:r>
      <w:r>
        <w:t xml:space="preserve"> training</w:t>
      </w:r>
    </w:p>
    <w:p w14:paraId="7190A6F9" w14:textId="77777777" w:rsidR="00861AA7" w:rsidRDefault="00692E69" w:rsidP="00EC5757">
      <w:pPr>
        <w:pStyle w:val="ListParagraph"/>
        <w:numPr>
          <w:ilvl w:val="0"/>
          <w:numId w:val="1"/>
        </w:numPr>
      </w:pPr>
      <w:r>
        <w:rPr>
          <w:b/>
        </w:rPr>
        <w:t xml:space="preserve">Practitioners </w:t>
      </w:r>
      <w:r w:rsidR="00861AA7">
        <w:rPr>
          <w:b/>
        </w:rPr>
        <w:t>completing online course as a refresher</w:t>
      </w:r>
      <w:r w:rsidR="004910A7">
        <w:rPr>
          <w:b/>
        </w:rPr>
        <w:t>,</w:t>
      </w:r>
      <w:r w:rsidR="00861AA7">
        <w:rPr>
          <w:b/>
        </w:rPr>
        <w:t xml:space="preserve"> </w:t>
      </w:r>
      <w:r w:rsidR="00861AA7" w:rsidRPr="00861AA7">
        <w:t>as they have previously attended face to face Generalist training</w:t>
      </w:r>
      <w:r w:rsidR="00861AA7">
        <w:t xml:space="preserve">, this course certificate will be valid for </w:t>
      </w:r>
      <w:r w:rsidR="00861AA7" w:rsidRPr="00861AA7">
        <w:rPr>
          <w:b/>
        </w:rPr>
        <w:t>2 years only</w:t>
      </w:r>
      <w:r w:rsidR="00861AA7">
        <w:t xml:space="preserve"> and the next course attended must be face to face training</w:t>
      </w:r>
    </w:p>
    <w:p w14:paraId="556292E5" w14:textId="77777777" w:rsidR="004B7D48" w:rsidRDefault="004B7D48" w:rsidP="004B7D48"/>
    <w:p w14:paraId="41AA3F85" w14:textId="77777777" w:rsidR="004B7D48" w:rsidRDefault="004B7D48" w:rsidP="004910A7">
      <w:pPr>
        <w:ind w:left="360"/>
      </w:pPr>
      <w:r w:rsidRPr="004B7D48">
        <w:rPr>
          <w:b/>
        </w:rPr>
        <w:t>It will remain the responsibility of both practitioners and their managers to ensure that training is undertaken in a timely manner and at the appropriate level</w:t>
      </w:r>
      <w:r w:rsidR="004910A7">
        <w:rPr>
          <w:b/>
        </w:rPr>
        <w:t>.</w:t>
      </w:r>
    </w:p>
    <w:p w14:paraId="3B53B379" w14:textId="77777777" w:rsidR="00692E69" w:rsidRDefault="00692E69" w:rsidP="00176BA1">
      <w:pPr>
        <w:rPr>
          <w:b/>
          <w:i/>
          <w:u w:val="single"/>
        </w:rPr>
      </w:pPr>
    </w:p>
    <w:p w14:paraId="151900DA" w14:textId="77777777" w:rsidR="00692E69" w:rsidRDefault="00692E69" w:rsidP="00176BA1">
      <w:pPr>
        <w:rPr>
          <w:b/>
          <w:i/>
          <w:u w:val="single"/>
        </w:rPr>
      </w:pPr>
    </w:p>
    <w:p w14:paraId="7B426124" w14:textId="77777777" w:rsidR="00176BA1" w:rsidRPr="006E5C3E" w:rsidRDefault="00176BA1" w:rsidP="00176BA1">
      <w:pPr>
        <w:rPr>
          <w:b/>
          <w:i/>
          <w:u w:val="single"/>
        </w:rPr>
      </w:pPr>
      <w:r w:rsidRPr="006E5C3E">
        <w:rPr>
          <w:b/>
          <w:i/>
          <w:u w:val="single"/>
        </w:rPr>
        <w:t>Advanced course</w:t>
      </w:r>
      <w:r w:rsidR="004B7D48">
        <w:rPr>
          <w:b/>
          <w:i/>
          <w:u w:val="single"/>
        </w:rPr>
        <w:t xml:space="preserve"> (Level 3</w:t>
      </w:r>
      <w:proofErr w:type="gramStart"/>
      <w:r w:rsidR="004B7D48">
        <w:rPr>
          <w:b/>
          <w:i/>
          <w:u w:val="single"/>
        </w:rPr>
        <w:t xml:space="preserve">) </w:t>
      </w:r>
      <w:r w:rsidRPr="006E5C3E">
        <w:rPr>
          <w:b/>
          <w:i/>
          <w:u w:val="single"/>
        </w:rPr>
        <w:t xml:space="preserve"> –</w:t>
      </w:r>
      <w:proofErr w:type="gramEnd"/>
      <w:r w:rsidRPr="006E5C3E">
        <w:rPr>
          <w:b/>
          <w:i/>
          <w:u w:val="single"/>
        </w:rPr>
        <w:t xml:space="preserve"> normally provided via face to face training</w:t>
      </w:r>
    </w:p>
    <w:p w14:paraId="3C9599E4" w14:textId="77777777" w:rsidR="00BC0D81" w:rsidRDefault="00BC0D81" w:rsidP="00BC0D81">
      <w:pPr>
        <w:spacing w:before="100" w:beforeAutospacing="1" w:after="100" w:afterAutospacing="1" w:line="276" w:lineRule="auto"/>
        <w:textAlignment w:val="top"/>
        <w:rPr>
          <w:rFonts w:eastAsia="Times New Roman"/>
          <w:bCs/>
          <w:color w:val="000000" w:themeColor="text1"/>
          <w:lang w:val="en"/>
        </w:rPr>
      </w:pPr>
      <w:r w:rsidRPr="00BC0D81">
        <w:t xml:space="preserve">This course is for </w:t>
      </w:r>
      <w:r w:rsidR="004B7D48">
        <w:t xml:space="preserve">those </w:t>
      </w:r>
      <w:bookmarkStart w:id="1" w:name="_Hlk36112568"/>
      <w:r w:rsidR="004B7D48">
        <w:t>practitioners</w:t>
      </w:r>
      <w:bookmarkEnd w:id="1"/>
      <w:r w:rsidRPr="00BC0D81">
        <w:t xml:space="preserve"> </w:t>
      </w:r>
      <w:r w:rsidRPr="00BC0D81">
        <w:rPr>
          <w:rFonts w:eastAsia="Times New Roman"/>
          <w:bCs/>
          <w:color w:val="000000" w:themeColor="text1"/>
          <w:lang w:val="en"/>
        </w:rPr>
        <w:t xml:space="preserve">who regularly work with any children and young people on a one-to-one basis. This course is specialist (level 3) and has been designed for </w:t>
      </w:r>
      <w:r w:rsidR="00692E69">
        <w:t>practitioners</w:t>
      </w:r>
      <w:r w:rsidR="00692E69" w:rsidRPr="00BC0D81">
        <w:rPr>
          <w:rFonts w:eastAsia="Times New Roman"/>
          <w:bCs/>
          <w:color w:val="000000" w:themeColor="text1"/>
          <w:lang w:val="en"/>
        </w:rPr>
        <w:t xml:space="preserve"> </w:t>
      </w:r>
      <w:r w:rsidRPr="00BC0D81">
        <w:rPr>
          <w:rFonts w:eastAsia="Times New Roman"/>
          <w:bCs/>
          <w:color w:val="000000" w:themeColor="text1"/>
          <w:lang w:val="en"/>
        </w:rPr>
        <w:t>working with children, young people and parents/</w:t>
      </w:r>
      <w:proofErr w:type="spellStart"/>
      <w:r w:rsidRPr="00BC0D81">
        <w:rPr>
          <w:rFonts w:eastAsia="Times New Roman"/>
          <w:bCs/>
          <w:color w:val="000000" w:themeColor="text1"/>
          <w:lang w:val="en"/>
        </w:rPr>
        <w:t>carers</w:t>
      </w:r>
      <w:proofErr w:type="spellEnd"/>
      <w:r w:rsidRPr="00BC0D81">
        <w:rPr>
          <w:rFonts w:eastAsia="Times New Roman"/>
          <w:bCs/>
          <w:color w:val="000000" w:themeColor="text1"/>
          <w:lang w:val="en"/>
        </w:rPr>
        <w:t xml:space="preserve">, who could potentially contribute to assessing, planning, intervening and evaluating the needs where there are safeguarding/child protection concerns. </w:t>
      </w:r>
    </w:p>
    <w:p w14:paraId="523D8463" w14:textId="77777777" w:rsidR="00861AA7" w:rsidRPr="004B7D48" w:rsidRDefault="00BC0D81" w:rsidP="00BC0D81">
      <w:pPr>
        <w:pStyle w:val="ListParagraph"/>
        <w:numPr>
          <w:ilvl w:val="0"/>
          <w:numId w:val="1"/>
        </w:numPr>
        <w:spacing w:before="100" w:beforeAutospacing="1" w:after="100" w:afterAutospacing="1" w:line="276" w:lineRule="auto"/>
        <w:textAlignment w:val="top"/>
        <w:rPr>
          <w:b/>
          <w:i/>
        </w:rPr>
      </w:pPr>
      <w:r>
        <w:t xml:space="preserve">For those </w:t>
      </w:r>
      <w:r w:rsidR="00692E69">
        <w:t xml:space="preserve">practitioners </w:t>
      </w:r>
      <w:r>
        <w:t xml:space="preserve">who have not undertaken the course previously and for those who need to refresh their advanced training, the OSCB recommends that you complete the OSCB eLearning course </w:t>
      </w:r>
      <w:bookmarkStart w:id="2" w:name="_Hlk35877732"/>
      <w:r w:rsidR="00861AA7" w:rsidRPr="004B7D48">
        <w:rPr>
          <w:b/>
          <w:i/>
        </w:rPr>
        <w:t xml:space="preserve">‘Advanced / DSL Level 3 training (Covid-19 package’) </w:t>
      </w:r>
    </w:p>
    <w:bookmarkEnd w:id="2"/>
    <w:p w14:paraId="1D0CAB86" w14:textId="77777777" w:rsidR="004B7D48" w:rsidRDefault="004B7D48" w:rsidP="004B7D48">
      <w:pPr>
        <w:pStyle w:val="ListParagraph"/>
        <w:numPr>
          <w:ilvl w:val="0"/>
          <w:numId w:val="1"/>
        </w:numPr>
      </w:pPr>
      <w:r w:rsidRPr="00861AA7">
        <w:rPr>
          <w:b/>
        </w:rPr>
        <w:t xml:space="preserve">New </w:t>
      </w:r>
      <w:r w:rsidR="00692E69">
        <w:rPr>
          <w:b/>
        </w:rPr>
        <w:t>P</w:t>
      </w:r>
      <w:r w:rsidR="00692E69" w:rsidRPr="00692E69">
        <w:rPr>
          <w:b/>
        </w:rPr>
        <w:t xml:space="preserve">ractitioners </w:t>
      </w:r>
      <w:r>
        <w:t xml:space="preserve">undertaking </w:t>
      </w:r>
      <w:r w:rsidR="00692E69">
        <w:t xml:space="preserve">this </w:t>
      </w:r>
      <w:r>
        <w:t xml:space="preserve">course for the first time - once completed, this course certificate will be valid </w:t>
      </w:r>
      <w:r w:rsidRPr="00861AA7">
        <w:t xml:space="preserve">for </w:t>
      </w:r>
      <w:r w:rsidRPr="00861AA7">
        <w:rPr>
          <w:b/>
        </w:rPr>
        <w:t>1 year</w:t>
      </w:r>
      <w:r>
        <w:rPr>
          <w:b/>
        </w:rPr>
        <w:t xml:space="preserve"> only </w:t>
      </w:r>
      <w:r>
        <w:t>and the next course attended must be face to face training</w:t>
      </w:r>
    </w:p>
    <w:p w14:paraId="0A1CFA31" w14:textId="77777777" w:rsidR="00BC0D81" w:rsidRDefault="00692E69" w:rsidP="00176BA1">
      <w:pPr>
        <w:pStyle w:val="ListParagraph"/>
        <w:numPr>
          <w:ilvl w:val="0"/>
          <w:numId w:val="1"/>
        </w:numPr>
      </w:pPr>
      <w:r>
        <w:rPr>
          <w:b/>
        </w:rPr>
        <w:t>P</w:t>
      </w:r>
      <w:r w:rsidRPr="00692E69">
        <w:rPr>
          <w:b/>
        </w:rPr>
        <w:t xml:space="preserve">ractitioners </w:t>
      </w:r>
      <w:r w:rsidR="004B7D48">
        <w:rPr>
          <w:b/>
        </w:rPr>
        <w:t xml:space="preserve">completing online course as a refresher </w:t>
      </w:r>
      <w:r w:rsidR="004B7D48" w:rsidRPr="00861AA7">
        <w:t xml:space="preserve">as they have previously attended face to face </w:t>
      </w:r>
      <w:r w:rsidR="004B7D48">
        <w:t>Advanced</w:t>
      </w:r>
      <w:r w:rsidR="004B7D48" w:rsidRPr="00861AA7">
        <w:t xml:space="preserve"> training</w:t>
      </w:r>
      <w:r w:rsidR="004B7D48">
        <w:t xml:space="preserve">, this course certificate will be valid for </w:t>
      </w:r>
      <w:r w:rsidR="004B7D48" w:rsidRPr="00861AA7">
        <w:rPr>
          <w:b/>
        </w:rPr>
        <w:t>2 years</w:t>
      </w:r>
      <w:r w:rsidR="004B7D48">
        <w:t xml:space="preserve"> and the next course attended must be face to face training</w:t>
      </w:r>
    </w:p>
    <w:p w14:paraId="14B6DA5B" w14:textId="77777777" w:rsidR="004B7D48" w:rsidRDefault="004B7D48" w:rsidP="004B7D48">
      <w:pPr>
        <w:ind w:left="360"/>
        <w:rPr>
          <w:b/>
        </w:rPr>
      </w:pPr>
    </w:p>
    <w:p w14:paraId="45E3A382" w14:textId="77777777" w:rsidR="004B7D48" w:rsidRPr="004B7D48" w:rsidRDefault="004B7D48" w:rsidP="004B7D48">
      <w:pPr>
        <w:ind w:left="360"/>
      </w:pPr>
      <w:bookmarkStart w:id="3" w:name="_Hlk35878246"/>
      <w:r w:rsidRPr="004B7D48">
        <w:rPr>
          <w:b/>
        </w:rPr>
        <w:t>It will remain the responsibility of both practitioners and their managers to ensure that training is undertaken in a timely manner and at the appropriate level</w:t>
      </w:r>
      <w:r w:rsidR="004910A7">
        <w:rPr>
          <w:b/>
        </w:rPr>
        <w:t>.</w:t>
      </w:r>
    </w:p>
    <w:bookmarkEnd w:id="3"/>
    <w:p w14:paraId="490492E2" w14:textId="77777777" w:rsidR="00BC0D81" w:rsidRDefault="00BC0D81" w:rsidP="00176BA1">
      <w:pPr>
        <w:rPr>
          <w:b/>
          <w:u w:val="single"/>
        </w:rPr>
      </w:pPr>
    </w:p>
    <w:p w14:paraId="4F83CE14" w14:textId="77777777" w:rsidR="00640E21" w:rsidRDefault="00640E21" w:rsidP="00176BA1">
      <w:pPr>
        <w:rPr>
          <w:b/>
          <w:u w:val="single"/>
        </w:rPr>
      </w:pPr>
    </w:p>
    <w:p w14:paraId="0E85B746" w14:textId="77777777" w:rsidR="00176BA1" w:rsidRPr="006E5C3E" w:rsidRDefault="00176BA1" w:rsidP="00176BA1">
      <w:pPr>
        <w:rPr>
          <w:b/>
          <w:i/>
          <w:u w:val="single"/>
        </w:rPr>
      </w:pPr>
      <w:r w:rsidRPr="006E5C3E">
        <w:rPr>
          <w:b/>
          <w:i/>
          <w:u w:val="single"/>
        </w:rPr>
        <w:t>Designated Safeguarding Lead course</w:t>
      </w:r>
      <w:r w:rsidR="00C65521" w:rsidRPr="006E5C3E">
        <w:rPr>
          <w:b/>
          <w:i/>
          <w:u w:val="single"/>
        </w:rPr>
        <w:t xml:space="preserve"> </w:t>
      </w:r>
      <w:r w:rsidR="004B7D48">
        <w:rPr>
          <w:b/>
          <w:i/>
          <w:u w:val="single"/>
        </w:rPr>
        <w:t xml:space="preserve">(Level 3) </w:t>
      </w:r>
      <w:r w:rsidR="00C65521" w:rsidRPr="006E5C3E">
        <w:rPr>
          <w:b/>
          <w:i/>
          <w:u w:val="single"/>
        </w:rPr>
        <w:t>– normally provided via face to face multi-agency training</w:t>
      </w:r>
    </w:p>
    <w:p w14:paraId="3AD4C262" w14:textId="77777777" w:rsidR="00176BA1" w:rsidRDefault="00176BA1" w:rsidP="00176BA1">
      <w:pPr>
        <w:rPr>
          <w:b/>
          <w:u w:val="single"/>
        </w:rPr>
      </w:pPr>
    </w:p>
    <w:p w14:paraId="0F320E29" w14:textId="77777777" w:rsidR="00176BA1" w:rsidRDefault="00C65521" w:rsidP="00176BA1">
      <w:pPr>
        <w:rPr>
          <w:color w:val="000000"/>
        </w:rPr>
      </w:pPr>
      <w:r>
        <w:t>This course is for</w:t>
      </w:r>
      <w:r w:rsidRPr="00C65521">
        <w:rPr>
          <w:color w:val="000000"/>
        </w:rPr>
        <w:t xml:space="preserve"> those </w:t>
      </w:r>
      <w:r w:rsidR="004B7D48">
        <w:rPr>
          <w:color w:val="000000"/>
        </w:rPr>
        <w:t xml:space="preserve">practitioners </w:t>
      </w:r>
      <w:r w:rsidRPr="00C65521">
        <w:rPr>
          <w:color w:val="000000"/>
        </w:rPr>
        <w:t>with leadership or management responsibilities for safeguarding children and young people within their role and/or are the named lead or designated</w:t>
      </w:r>
      <w:r w:rsidR="00692E69" w:rsidRPr="00692E69">
        <w:t xml:space="preserve"> </w:t>
      </w:r>
      <w:r w:rsidR="00692E69">
        <w:t>safeguarding leads</w:t>
      </w:r>
      <w:r>
        <w:rPr>
          <w:rFonts w:ascii="Verdana" w:hAnsi="Verdana"/>
          <w:color w:val="000000"/>
          <w:sz w:val="17"/>
          <w:szCs w:val="17"/>
        </w:rPr>
        <w:t xml:space="preserve"> </w:t>
      </w:r>
      <w:r w:rsidRPr="00C65521">
        <w:rPr>
          <w:color w:val="000000"/>
        </w:rPr>
        <w:t>for their organisation or setting</w:t>
      </w:r>
      <w:r>
        <w:rPr>
          <w:color w:val="000000"/>
        </w:rPr>
        <w:t xml:space="preserve">, including those </w:t>
      </w:r>
      <w:r w:rsidR="00692E69">
        <w:t>practitioners</w:t>
      </w:r>
      <w:r w:rsidR="00692E69">
        <w:rPr>
          <w:color w:val="000000"/>
        </w:rPr>
        <w:t xml:space="preserve"> </w:t>
      </w:r>
      <w:r>
        <w:rPr>
          <w:color w:val="000000"/>
        </w:rPr>
        <w:t>who work in an Early Years Setting.</w:t>
      </w:r>
    </w:p>
    <w:p w14:paraId="0E55E53B" w14:textId="77777777" w:rsidR="00410BC3" w:rsidRDefault="00410BC3" w:rsidP="00176BA1">
      <w:pPr>
        <w:rPr>
          <w:color w:val="000000"/>
        </w:rPr>
      </w:pPr>
    </w:p>
    <w:p w14:paraId="1047D3F7" w14:textId="77777777" w:rsidR="00C65521" w:rsidRPr="00410BC3" w:rsidRDefault="00410BC3" w:rsidP="00176BA1">
      <w:pPr>
        <w:pStyle w:val="ListParagraph"/>
        <w:numPr>
          <w:ilvl w:val="0"/>
          <w:numId w:val="1"/>
        </w:numPr>
        <w:spacing w:before="100" w:beforeAutospacing="1" w:after="100" w:afterAutospacing="1" w:line="276" w:lineRule="auto"/>
        <w:textAlignment w:val="top"/>
        <w:rPr>
          <w:b/>
          <w:i/>
        </w:rPr>
      </w:pPr>
      <w:r>
        <w:rPr>
          <w:color w:val="000000"/>
        </w:rPr>
        <w:lastRenderedPageBreak/>
        <w:t xml:space="preserve">In the unlikely event that a practitioner is asked to step up to cover a designated safeguarding lead role with no previous safeguarding training, they will be required to complete the online </w:t>
      </w:r>
      <w:r w:rsidRPr="00861AA7">
        <w:rPr>
          <w:b/>
        </w:rPr>
        <w:t>‘</w:t>
      </w:r>
      <w:r w:rsidRPr="004B7D48">
        <w:rPr>
          <w:b/>
          <w:i/>
        </w:rPr>
        <w:t xml:space="preserve">Awareness of Child Abuse and Neglect </w:t>
      </w:r>
      <w:r>
        <w:rPr>
          <w:b/>
          <w:i/>
        </w:rPr>
        <w:t>(</w:t>
      </w:r>
      <w:proofErr w:type="spellStart"/>
      <w:r w:rsidRPr="004B7D48">
        <w:rPr>
          <w:b/>
          <w:i/>
        </w:rPr>
        <w:t>Covid</w:t>
      </w:r>
      <w:proofErr w:type="spellEnd"/>
      <w:r w:rsidRPr="004B7D48">
        <w:rPr>
          <w:b/>
          <w:i/>
        </w:rPr>
        <w:t xml:space="preserve"> -19 Generalist</w:t>
      </w:r>
      <w:r>
        <w:rPr>
          <w:b/>
          <w:i/>
        </w:rPr>
        <w:t>)</w:t>
      </w:r>
      <w:r w:rsidRPr="004B7D48">
        <w:rPr>
          <w:b/>
          <w:i/>
        </w:rPr>
        <w:t>’</w:t>
      </w:r>
      <w:r>
        <w:rPr>
          <w:b/>
          <w:i/>
        </w:rPr>
        <w:t xml:space="preserve"> </w:t>
      </w:r>
      <w:r w:rsidRPr="00410BC3">
        <w:rPr>
          <w:color w:val="000000"/>
        </w:rPr>
        <w:t xml:space="preserve">prior to completing the </w:t>
      </w:r>
      <w:r>
        <w:t>‘</w:t>
      </w:r>
      <w:r w:rsidRPr="004B7D48">
        <w:rPr>
          <w:b/>
          <w:i/>
        </w:rPr>
        <w:t>Advanced / DSL Level 3 training (Covid-19 package)</w:t>
      </w:r>
      <w:r>
        <w:rPr>
          <w:b/>
          <w:i/>
        </w:rPr>
        <w:t xml:space="preserve"> and the monitoring of this remains the responsibility of the setting  </w:t>
      </w:r>
    </w:p>
    <w:p w14:paraId="2E9B61CE" w14:textId="77777777" w:rsidR="00410BC3" w:rsidRPr="001335C6" w:rsidRDefault="00C65521" w:rsidP="00410BC3">
      <w:pPr>
        <w:pStyle w:val="ListParagraph"/>
        <w:numPr>
          <w:ilvl w:val="0"/>
          <w:numId w:val="1"/>
        </w:numPr>
        <w:spacing w:before="100" w:beforeAutospacing="1" w:after="100" w:afterAutospacing="1" w:line="276" w:lineRule="auto"/>
        <w:textAlignment w:val="top"/>
        <w:rPr>
          <w:b/>
          <w:i/>
        </w:rPr>
      </w:pPr>
      <w:r>
        <w:t>For those</w:t>
      </w:r>
      <w:r w:rsidR="00692E69">
        <w:t xml:space="preserve"> practitioners</w:t>
      </w:r>
      <w:r>
        <w:t xml:space="preserve"> who have not undertaken the course previously </w:t>
      </w:r>
      <w:r w:rsidR="00CA435D">
        <w:t xml:space="preserve">and now need to take on the role of DSL </w:t>
      </w:r>
      <w:proofErr w:type="gramStart"/>
      <w:r>
        <w:t xml:space="preserve">and </w:t>
      </w:r>
      <w:r w:rsidR="004B7D48">
        <w:t>also</w:t>
      </w:r>
      <w:proofErr w:type="gramEnd"/>
      <w:r w:rsidR="004B7D48">
        <w:t xml:space="preserve"> </w:t>
      </w:r>
      <w:r>
        <w:t xml:space="preserve">for those </w:t>
      </w:r>
      <w:r w:rsidR="00410BC3">
        <w:t xml:space="preserve">practitioners </w:t>
      </w:r>
      <w:r>
        <w:t xml:space="preserve">who need to refresh their Designated Safeguarding Lead training, the OSCB recommends that you complete the OSCB eLearning course </w:t>
      </w:r>
      <w:r w:rsidR="004B7D48">
        <w:t>‘</w:t>
      </w:r>
      <w:r w:rsidR="004B7D48" w:rsidRPr="004B7D48">
        <w:rPr>
          <w:b/>
          <w:i/>
        </w:rPr>
        <w:t>Advanced / DSL Level 3 training (Covid-19 package)</w:t>
      </w:r>
      <w:r w:rsidR="004910A7">
        <w:rPr>
          <w:b/>
          <w:i/>
        </w:rPr>
        <w:t>’</w:t>
      </w:r>
    </w:p>
    <w:p w14:paraId="1A03E2B9" w14:textId="77777777" w:rsidR="00C65521" w:rsidRDefault="00CA435D" w:rsidP="00C65521">
      <w:pPr>
        <w:pStyle w:val="ListParagraph"/>
        <w:numPr>
          <w:ilvl w:val="0"/>
          <w:numId w:val="1"/>
        </w:numPr>
      </w:pPr>
      <w:r>
        <w:t xml:space="preserve">This course contains local procedures and contact details and has been quality assured by local </w:t>
      </w:r>
      <w:r w:rsidR="006315D8">
        <w:t xml:space="preserve">senior </w:t>
      </w:r>
      <w:r w:rsidR="00A07081">
        <w:t>practitioners</w:t>
      </w:r>
      <w:r>
        <w:t xml:space="preserve"> from health, education</w:t>
      </w:r>
      <w:r w:rsidR="00A07081">
        <w:t>, social care, Early Years and independent sector</w:t>
      </w:r>
    </w:p>
    <w:p w14:paraId="221D803E" w14:textId="77777777" w:rsidR="00AC675E" w:rsidRDefault="00AC675E" w:rsidP="00AC675E">
      <w:pPr>
        <w:pStyle w:val="ListParagraph"/>
        <w:numPr>
          <w:ilvl w:val="0"/>
          <w:numId w:val="1"/>
        </w:numPr>
      </w:pPr>
      <w:r w:rsidRPr="00861AA7">
        <w:rPr>
          <w:b/>
        </w:rPr>
        <w:t xml:space="preserve">New </w:t>
      </w:r>
      <w:r w:rsidR="00692E69">
        <w:rPr>
          <w:b/>
        </w:rPr>
        <w:t>P</w:t>
      </w:r>
      <w:r w:rsidR="00692E69" w:rsidRPr="00692E69">
        <w:rPr>
          <w:b/>
        </w:rPr>
        <w:t>ractitioners</w:t>
      </w:r>
      <w:r w:rsidR="00692E69">
        <w:t xml:space="preserve"> </w:t>
      </w:r>
      <w:r>
        <w:t xml:space="preserve">undertaking course for the first time - once completed, this course certificate will be valid </w:t>
      </w:r>
      <w:r w:rsidRPr="00861AA7">
        <w:t xml:space="preserve">for </w:t>
      </w:r>
      <w:r w:rsidRPr="00861AA7">
        <w:rPr>
          <w:b/>
        </w:rPr>
        <w:t>1 year</w:t>
      </w:r>
      <w:r>
        <w:rPr>
          <w:b/>
        </w:rPr>
        <w:t xml:space="preserve"> only </w:t>
      </w:r>
      <w:r>
        <w:t>and the next course attended must be face to face training</w:t>
      </w:r>
    </w:p>
    <w:p w14:paraId="60CD845E" w14:textId="77777777" w:rsidR="00AC675E" w:rsidRDefault="00692E69" w:rsidP="00410BC3">
      <w:pPr>
        <w:pStyle w:val="ListParagraph"/>
        <w:numPr>
          <w:ilvl w:val="0"/>
          <w:numId w:val="1"/>
        </w:numPr>
      </w:pPr>
      <w:r>
        <w:rPr>
          <w:b/>
        </w:rPr>
        <w:t>P</w:t>
      </w:r>
      <w:r w:rsidRPr="00692E69">
        <w:rPr>
          <w:b/>
        </w:rPr>
        <w:t xml:space="preserve">ractitioners </w:t>
      </w:r>
      <w:r w:rsidR="00AC675E">
        <w:rPr>
          <w:b/>
        </w:rPr>
        <w:t xml:space="preserve">completing online course as a refresher </w:t>
      </w:r>
      <w:r w:rsidR="00AC675E" w:rsidRPr="00861AA7">
        <w:t xml:space="preserve">as they have previously attended face to face </w:t>
      </w:r>
      <w:r w:rsidR="00AC675E">
        <w:t>Designated Safeguarding Lead</w:t>
      </w:r>
      <w:r w:rsidR="00AC675E" w:rsidRPr="00861AA7">
        <w:t xml:space="preserve"> training</w:t>
      </w:r>
      <w:r w:rsidR="00AC675E">
        <w:t xml:space="preserve">, this course certificate will be valid for </w:t>
      </w:r>
      <w:r w:rsidR="00AC675E" w:rsidRPr="00410BC3">
        <w:rPr>
          <w:b/>
        </w:rPr>
        <w:t>2 years</w:t>
      </w:r>
      <w:r w:rsidR="00AC675E">
        <w:t xml:space="preserve"> and the next course attended must be face to face training</w:t>
      </w:r>
    </w:p>
    <w:p w14:paraId="475BECAE" w14:textId="77777777" w:rsidR="004910A7" w:rsidRDefault="004910A7" w:rsidP="00AC675E">
      <w:pPr>
        <w:rPr>
          <w:b/>
        </w:rPr>
      </w:pPr>
    </w:p>
    <w:p w14:paraId="2C93A395" w14:textId="77777777" w:rsidR="00AC675E" w:rsidRDefault="00AC675E" w:rsidP="00AC675E">
      <w:pPr>
        <w:rPr>
          <w:b/>
        </w:rPr>
      </w:pPr>
      <w:r w:rsidRPr="004B7D48">
        <w:rPr>
          <w:b/>
        </w:rPr>
        <w:t>It will remain the responsibility of both practitioners and their managers to ensure that training is undertaken in a timely manner and at the appropriate level</w:t>
      </w:r>
      <w:r>
        <w:rPr>
          <w:b/>
        </w:rPr>
        <w:t>.</w:t>
      </w:r>
    </w:p>
    <w:p w14:paraId="36F752D6" w14:textId="77777777" w:rsidR="00AC675E" w:rsidRDefault="00AC675E" w:rsidP="00AC675E"/>
    <w:p w14:paraId="4931AF10" w14:textId="77777777" w:rsidR="00A07081" w:rsidRDefault="005F48BB" w:rsidP="00AC675E">
      <w:r>
        <w:t xml:space="preserve">The OSCB is aware that </w:t>
      </w:r>
      <w:r w:rsidR="00065DCA">
        <w:t xml:space="preserve">the following documents - ‘Working Together </w:t>
      </w:r>
      <w:r w:rsidR="006315D8">
        <w:t xml:space="preserve">to Safeguard Children </w:t>
      </w:r>
      <w:r w:rsidR="00065DCA">
        <w:t>201</w:t>
      </w:r>
      <w:r w:rsidR="00236811">
        <w:t>8</w:t>
      </w:r>
      <w:r w:rsidR="00065DCA">
        <w:t xml:space="preserve">’, ‘Keeping Children Safe in Education 2019’ and the ‘Early Years Foundation Stage 2017’ all set out the requirement that DSL training should be delivered </w:t>
      </w:r>
      <w:r w:rsidR="00692E69">
        <w:t xml:space="preserve">via a face to face course </w:t>
      </w:r>
      <w:r w:rsidR="00065DCA">
        <w:t xml:space="preserve">to a multi-agency audience. </w:t>
      </w:r>
    </w:p>
    <w:p w14:paraId="1215D20E" w14:textId="77777777" w:rsidR="00A07081" w:rsidRDefault="00A07081" w:rsidP="005F48BB"/>
    <w:p w14:paraId="6A28235F" w14:textId="77777777" w:rsidR="00AC675E" w:rsidRDefault="00065DCA" w:rsidP="005F48BB">
      <w:r>
        <w:t xml:space="preserve">However, </w:t>
      </w:r>
      <w:r w:rsidR="00AC675E">
        <w:t xml:space="preserve">the OSCB recognises that this requirement is </w:t>
      </w:r>
      <w:r w:rsidR="00085725">
        <w:t xml:space="preserve">currently </w:t>
      </w:r>
      <w:r w:rsidR="00AC675E">
        <w:t>not possible to achieve and has agreed that th</w:t>
      </w:r>
      <w:r w:rsidR="00085725">
        <w:t>e</w:t>
      </w:r>
      <w:r w:rsidR="00AC675E">
        <w:t xml:space="preserve"> advice </w:t>
      </w:r>
      <w:r w:rsidR="00085725">
        <w:t xml:space="preserve">in this policy </w:t>
      </w:r>
      <w:r w:rsidR="00AC675E">
        <w:t xml:space="preserve">will be introduced as a temporary measure to ensure that both children and </w:t>
      </w:r>
      <w:r w:rsidR="00410BC3">
        <w:t>practitioners</w:t>
      </w:r>
      <w:r w:rsidR="00AC675E">
        <w:t xml:space="preserve"> remain safeguarded.</w:t>
      </w:r>
    </w:p>
    <w:p w14:paraId="20E1EDDF" w14:textId="77777777" w:rsidR="00AC675E" w:rsidRDefault="00AC675E" w:rsidP="005F48BB"/>
    <w:p w14:paraId="166F4F3E" w14:textId="77777777" w:rsidR="005F48BB" w:rsidRDefault="00AC675E" w:rsidP="005F48BB">
      <w:r>
        <w:t>Despite</w:t>
      </w:r>
      <w:r w:rsidR="00065DCA">
        <w:t xml:space="preserve"> the current national situation, </w:t>
      </w:r>
      <w:r w:rsidR="00CA435D">
        <w:t xml:space="preserve">and the </w:t>
      </w:r>
      <w:r w:rsidR="00085725">
        <w:t xml:space="preserve">temporary </w:t>
      </w:r>
      <w:r w:rsidR="00CA435D">
        <w:t xml:space="preserve">postponement of face to face </w:t>
      </w:r>
      <w:r w:rsidR="00A07081">
        <w:t xml:space="preserve">local </w:t>
      </w:r>
      <w:r w:rsidR="00CA435D">
        <w:t xml:space="preserve">training, </w:t>
      </w:r>
      <w:r>
        <w:t xml:space="preserve">the core safeguarding courses (Generalist, Advanced and Designated Safeguarding Lead) remain a </w:t>
      </w:r>
      <w:r w:rsidRPr="00085725">
        <w:rPr>
          <w:b/>
        </w:rPr>
        <w:t>mandatory requirement</w:t>
      </w:r>
      <w:r>
        <w:t xml:space="preserve">. </w:t>
      </w:r>
    </w:p>
    <w:p w14:paraId="473FBF16" w14:textId="77777777" w:rsidR="00CA435D" w:rsidRDefault="00CA435D" w:rsidP="005F48BB"/>
    <w:p w14:paraId="7392865B" w14:textId="77777777" w:rsidR="00CA435D" w:rsidRPr="00692E69" w:rsidRDefault="00CA435D" w:rsidP="005F48BB">
      <w:pPr>
        <w:rPr>
          <w:b/>
        </w:rPr>
      </w:pPr>
      <w:r w:rsidRPr="00692E69">
        <w:rPr>
          <w:b/>
        </w:rPr>
        <w:t>The Board will not recognise online courses</w:t>
      </w:r>
      <w:r w:rsidR="00A07081" w:rsidRPr="00692E69">
        <w:rPr>
          <w:b/>
        </w:rPr>
        <w:t xml:space="preserve"> from</w:t>
      </w:r>
      <w:r w:rsidRPr="00692E69">
        <w:rPr>
          <w:b/>
        </w:rPr>
        <w:t xml:space="preserve"> other providers as the</w:t>
      </w:r>
      <w:r w:rsidR="00BC0D81" w:rsidRPr="00692E69">
        <w:rPr>
          <w:b/>
        </w:rPr>
        <w:t>se courses</w:t>
      </w:r>
      <w:r w:rsidRPr="00692E69">
        <w:rPr>
          <w:b/>
        </w:rPr>
        <w:t xml:space="preserve"> </w:t>
      </w:r>
      <w:r w:rsidR="00AC675E" w:rsidRPr="00692E69">
        <w:rPr>
          <w:b/>
        </w:rPr>
        <w:t>do</w:t>
      </w:r>
      <w:r w:rsidRPr="00692E69">
        <w:rPr>
          <w:b/>
        </w:rPr>
        <w:t xml:space="preserve"> not contain local information, reporting procedures </w:t>
      </w:r>
      <w:r w:rsidR="002B01F2" w:rsidRPr="00692E69">
        <w:rPr>
          <w:b/>
        </w:rPr>
        <w:t>or</w:t>
      </w:r>
      <w:r w:rsidRPr="00692E69">
        <w:rPr>
          <w:b/>
        </w:rPr>
        <w:t xml:space="preserve"> contact details and it will not be possible to quality assure the content.</w:t>
      </w:r>
    </w:p>
    <w:p w14:paraId="57394951" w14:textId="77777777" w:rsidR="00BC0D81" w:rsidRDefault="00BC0D81" w:rsidP="005F48BB"/>
    <w:p w14:paraId="4BBE96CB" w14:textId="77777777" w:rsidR="00BC0D81" w:rsidRDefault="00AC675E" w:rsidP="005F48BB">
      <w:r>
        <w:t>So,</w:t>
      </w:r>
      <w:r w:rsidR="006E5C3E">
        <w:t xml:space="preserve"> to repeat, t</w:t>
      </w:r>
      <w:r w:rsidR="00BC0D81">
        <w:t>his policy is a temporary document to cover the period during which the OSCB is not able to deliver face to face training and as such, will be reviewed and revised on a regular basis</w:t>
      </w:r>
      <w:r w:rsidR="00803F39">
        <w:t>.</w:t>
      </w:r>
    </w:p>
    <w:p w14:paraId="69ABD8F0" w14:textId="77777777" w:rsidR="005F367E" w:rsidRDefault="005F367E" w:rsidP="005F48BB"/>
    <w:p w14:paraId="00AE5E4F" w14:textId="77777777" w:rsidR="005F367E" w:rsidRDefault="005F367E" w:rsidP="005F48BB">
      <w:r>
        <w:t xml:space="preserve">To access the OSCB’s training portal on their website, please follow the link below for instructions as to how to create a user profile (if you don’t already have one) which you will need to access eLearning courses. </w:t>
      </w:r>
    </w:p>
    <w:p w14:paraId="3C64BE7D" w14:textId="77777777" w:rsidR="005F367E" w:rsidRDefault="005F367E" w:rsidP="005F48BB"/>
    <w:p w14:paraId="7FEC8751" w14:textId="77777777" w:rsidR="005F367E" w:rsidRPr="005F367E" w:rsidRDefault="005F367E" w:rsidP="005F367E">
      <w:pPr>
        <w:jc w:val="center"/>
        <w:rPr>
          <w:b/>
        </w:rPr>
      </w:pPr>
      <w:r w:rsidRPr="005F367E">
        <w:rPr>
          <w:b/>
        </w:rPr>
        <w:t>All OSCB eLearning courses are offered free of charge.</w:t>
      </w:r>
    </w:p>
    <w:p w14:paraId="301025CA" w14:textId="77777777" w:rsidR="005F367E" w:rsidRDefault="005F367E" w:rsidP="005F48BB"/>
    <w:p w14:paraId="7686777E" w14:textId="77777777" w:rsidR="00C65521" w:rsidRDefault="00170E8E" w:rsidP="005F367E">
      <w:pPr>
        <w:jc w:val="center"/>
        <w:rPr>
          <w:color w:val="000000"/>
        </w:rPr>
      </w:pPr>
      <w:hyperlink r:id="rId11" w:history="1">
        <w:r w:rsidR="005F367E" w:rsidRPr="0079770D">
          <w:rPr>
            <w:rStyle w:val="Hyperlink"/>
          </w:rPr>
          <w:t>https://training.oscb.org.uk/elearning-list</w:t>
        </w:r>
      </w:hyperlink>
      <w:r w:rsidR="005F367E">
        <w:rPr>
          <w:color w:val="000000"/>
        </w:rPr>
        <w:t xml:space="preserve"> </w:t>
      </w:r>
    </w:p>
    <w:p w14:paraId="1FA3170F" w14:textId="77777777" w:rsidR="00C65521" w:rsidRPr="00C65521" w:rsidRDefault="00C65521" w:rsidP="00176BA1"/>
    <w:sectPr w:rsidR="00C65521" w:rsidRPr="00C65521" w:rsidSect="00640E21">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303E3" w14:textId="77777777" w:rsidR="00C523FE" w:rsidRDefault="00C523FE" w:rsidP="00EC5757">
      <w:r>
        <w:separator/>
      </w:r>
    </w:p>
  </w:endnote>
  <w:endnote w:type="continuationSeparator" w:id="0">
    <w:p w14:paraId="67B104BF" w14:textId="77777777" w:rsidR="00C523FE" w:rsidRDefault="00C523FE" w:rsidP="00EC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586780"/>
      <w:docPartObj>
        <w:docPartGallery w:val="Page Numbers (Bottom of Page)"/>
        <w:docPartUnique/>
      </w:docPartObj>
    </w:sdtPr>
    <w:sdtEndPr>
      <w:rPr>
        <w:noProof/>
      </w:rPr>
    </w:sdtEndPr>
    <w:sdtContent>
      <w:p w14:paraId="5E8B267D" w14:textId="77777777" w:rsidR="004910A7" w:rsidRDefault="00CF5515" w:rsidP="00CF5515">
        <w:pPr>
          <w:pStyle w:val="Footer"/>
        </w:pPr>
        <w:r w:rsidRPr="00CF5515">
          <w:rPr>
            <w:i/>
            <w:noProof/>
          </w:rPr>
          <w:t>Version 1.</w:t>
        </w:r>
        <w:r w:rsidR="00640E21">
          <w:rPr>
            <w:i/>
            <w:noProof/>
          </w:rPr>
          <w:t>1</w:t>
        </w:r>
        <w:r>
          <w:rPr>
            <w:noProof/>
          </w:rPr>
          <w:t xml:space="preserve">                                                    </w:t>
        </w:r>
        <w:r w:rsidR="004910A7">
          <w:fldChar w:fldCharType="begin"/>
        </w:r>
        <w:r w:rsidR="004910A7">
          <w:instrText xml:space="preserve"> PAGE   \* MERGEFORMAT </w:instrText>
        </w:r>
        <w:r w:rsidR="004910A7">
          <w:fldChar w:fldCharType="separate"/>
        </w:r>
        <w:r w:rsidR="004910A7">
          <w:rPr>
            <w:noProof/>
          </w:rPr>
          <w:t>2</w:t>
        </w:r>
        <w:r w:rsidR="004910A7">
          <w:rPr>
            <w:noProof/>
          </w:rPr>
          <w:fldChar w:fldCharType="end"/>
        </w:r>
        <w:r w:rsidR="004910A7">
          <w:rPr>
            <w:noProof/>
          </w:rPr>
          <w:t xml:space="preserve">                                          </w:t>
        </w:r>
        <w:r w:rsidR="00640E21">
          <w:rPr>
            <w:noProof/>
          </w:rPr>
          <w:t xml:space="preserve">                    </w:t>
        </w:r>
        <w:r w:rsidR="004910A7">
          <w:rPr>
            <w:noProof/>
          </w:rPr>
          <w:t xml:space="preserve">   </w:t>
        </w:r>
        <w:r w:rsidR="00640E21">
          <w:rPr>
            <w:noProof/>
          </w:rPr>
          <w:t>01</w:t>
        </w:r>
        <w:r w:rsidR="00410BC3">
          <w:rPr>
            <w:noProof/>
          </w:rPr>
          <w:t>.</w:t>
        </w:r>
        <w:r w:rsidR="00640E21">
          <w:rPr>
            <w:noProof/>
          </w:rPr>
          <w:t>04</w:t>
        </w:r>
        <w:r w:rsidR="00410BC3">
          <w:rPr>
            <w:noProof/>
          </w:rPr>
          <w:t>.</w:t>
        </w:r>
        <w:r w:rsidR="004910A7">
          <w:rPr>
            <w:noProof/>
          </w:rPr>
          <w:t>2020</w:t>
        </w:r>
      </w:p>
    </w:sdtContent>
  </w:sdt>
  <w:p w14:paraId="1B506A38" w14:textId="77777777" w:rsidR="00EC5757" w:rsidRDefault="00EC5757" w:rsidP="00EC575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6B076" w14:textId="77777777" w:rsidR="00C523FE" w:rsidRDefault="00C523FE" w:rsidP="00EC5757">
      <w:r>
        <w:separator/>
      </w:r>
    </w:p>
  </w:footnote>
  <w:footnote w:type="continuationSeparator" w:id="0">
    <w:p w14:paraId="4852039F" w14:textId="77777777" w:rsidR="00C523FE" w:rsidRDefault="00C523FE" w:rsidP="00EC5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E61C0" w14:textId="77777777" w:rsidR="00EC5757" w:rsidRDefault="00EC5757" w:rsidP="004910A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25190"/>
    <w:multiLevelType w:val="hybridMultilevel"/>
    <w:tmpl w:val="9182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F4827"/>
    <w:multiLevelType w:val="hybridMultilevel"/>
    <w:tmpl w:val="8E3C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0F3FAB"/>
    <w:multiLevelType w:val="hybridMultilevel"/>
    <w:tmpl w:val="709A56E0"/>
    <w:lvl w:ilvl="0" w:tplc="2C2CE038">
      <w:numFmt w:val="bullet"/>
      <w:lvlText w:val="-"/>
      <w:lvlJc w:val="left"/>
      <w:pPr>
        <w:ind w:left="432" w:hanging="360"/>
      </w:pPr>
      <w:rPr>
        <w:rFonts w:ascii="Arial" w:eastAsiaTheme="minorHAnsi"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3" w15:restartNumberingAfterBreak="0">
    <w:nsid w:val="673E0C32"/>
    <w:multiLevelType w:val="hybridMultilevel"/>
    <w:tmpl w:val="02AC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7E05FB"/>
    <w:multiLevelType w:val="hybridMultilevel"/>
    <w:tmpl w:val="44447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757"/>
    <w:rsid w:val="00064A6D"/>
    <w:rsid w:val="00065DCA"/>
    <w:rsid w:val="00085725"/>
    <w:rsid w:val="000A0AC9"/>
    <w:rsid w:val="000A5F2A"/>
    <w:rsid w:val="000B4310"/>
    <w:rsid w:val="001335C6"/>
    <w:rsid w:val="00170E8E"/>
    <w:rsid w:val="00176BA1"/>
    <w:rsid w:val="00226BAB"/>
    <w:rsid w:val="00236811"/>
    <w:rsid w:val="00264233"/>
    <w:rsid w:val="002B01F2"/>
    <w:rsid w:val="002B5A4D"/>
    <w:rsid w:val="004000D7"/>
    <w:rsid w:val="00410BC3"/>
    <w:rsid w:val="004910A7"/>
    <w:rsid w:val="004B7D48"/>
    <w:rsid w:val="00504E43"/>
    <w:rsid w:val="005F367E"/>
    <w:rsid w:val="005F48BB"/>
    <w:rsid w:val="00604674"/>
    <w:rsid w:val="006315D8"/>
    <w:rsid w:val="00640E21"/>
    <w:rsid w:val="00692E69"/>
    <w:rsid w:val="006E5C3E"/>
    <w:rsid w:val="00732D7D"/>
    <w:rsid w:val="007908F4"/>
    <w:rsid w:val="00803F39"/>
    <w:rsid w:val="00861AA7"/>
    <w:rsid w:val="009E2ACF"/>
    <w:rsid w:val="009F1D6E"/>
    <w:rsid w:val="00A07081"/>
    <w:rsid w:val="00AC4AAB"/>
    <w:rsid w:val="00AC675E"/>
    <w:rsid w:val="00BC0D81"/>
    <w:rsid w:val="00C3517B"/>
    <w:rsid w:val="00C523FE"/>
    <w:rsid w:val="00C65521"/>
    <w:rsid w:val="00CA435D"/>
    <w:rsid w:val="00CF5515"/>
    <w:rsid w:val="00EC575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73764B"/>
  <w15:chartTrackingRefBased/>
  <w15:docId w15:val="{E7499E61-26EA-49CC-B6EB-7788D39F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757"/>
    <w:pPr>
      <w:ind w:left="720"/>
      <w:contextualSpacing/>
    </w:pPr>
  </w:style>
  <w:style w:type="paragraph" w:styleId="Header">
    <w:name w:val="header"/>
    <w:basedOn w:val="Normal"/>
    <w:link w:val="HeaderChar"/>
    <w:uiPriority w:val="99"/>
    <w:unhideWhenUsed/>
    <w:rsid w:val="00EC5757"/>
    <w:pPr>
      <w:tabs>
        <w:tab w:val="center" w:pos="4513"/>
        <w:tab w:val="right" w:pos="9026"/>
      </w:tabs>
    </w:pPr>
  </w:style>
  <w:style w:type="character" w:customStyle="1" w:styleId="HeaderChar">
    <w:name w:val="Header Char"/>
    <w:basedOn w:val="DefaultParagraphFont"/>
    <w:link w:val="Header"/>
    <w:uiPriority w:val="99"/>
    <w:rsid w:val="00EC5757"/>
  </w:style>
  <w:style w:type="paragraph" w:styleId="Footer">
    <w:name w:val="footer"/>
    <w:basedOn w:val="Normal"/>
    <w:link w:val="FooterChar"/>
    <w:uiPriority w:val="99"/>
    <w:unhideWhenUsed/>
    <w:rsid w:val="00EC5757"/>
    <w:pPr>
      <w:tabs>
        <w:tab w:val="center" w:pos="4513"/>
        <w:tab w:val="right" w:pos="9026"/>
      </w:tabs>
    </w:pPr>
  </w:style>
  <w:style w:type="character" w:customStyle="1" w:styleId="FooterChar">
    <w:name w:val="Footer Char"/>
    <w:basedOn w:val="DefaultParagraphFont"/>
    <w:link w:val="Footer"/>
    <w:uiPriority w:val="99"/>
    <w:rsid w:val="00EC5757"/>
  </w:style>
  <w:style w:type="character" w:styleId="Hyperlink">
    <w:name w:val="Hyperlink"/>
    <w:basedOn w:val="DefaultParagraphFont"/>
    <w:uiPriority w:val="99"/>
    <w:unhideWhenUsed/>
    <w:rsid w:val="005F367E"/>
    <w:rPr>
      <w:color w:val="0000FF" w:themeColor="hyperlink"/>
      <w:u w:val="single"/>
    </w:rPr>
  </w:style>
  <w:style w:type="character" w:styleId="UnresolvedMention">
    <w:name w:val="Unresolved Mention"/>
    <w:basedOn w:val="DefaultParagraphFont"/>
    <w:uiPriority w:val="99"/>
    <w:semiHidden/>
    <w:unhideWhenUsed/>
    <w:rsid w:val="005F367E"/>
    <w:rPr>
      <w:color w:val="605E5C"/>
      <w:shd w:val="clear" w:color="auto" w:fill="E1DFDD"/>
    </w:rPr>
  </w:style>
  <w:style w:type="character" w:styleId="FollowedHyperlink">
    <w:name w:val="FollowedHyperlink"/>
    <w:basedOn w:val="DefaultParagraphFont"/>
    <w:uiPriority w:val="99"/>
    <w:semiHidden/>
    <w:unhideWhenUsed/>
    <w:rsid w:val="005F36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151695">
      <w:bodyDiv w:val="1"/>
      <w:marLeft w:val="0"/>
      <w:marRight w:val="0"/>
      <w:marTop w:val="0"/>
      <w:marBottom w:val="0"/>
      <w:divBdr>
        <w:top w:val="none" w:sz="0" w:space="0" w:color="auto"/>
        <w:left w:val="none" w:sz="0" w:space="0" w:color="auto"/>
        <w:bottom w:val="none" w:sz="0" w:space="0" w:color="auto"/>
        <w:right w:val="none" w:sz="0" w:space="0" w:color="auto"/>
      </w:divBdr>
    </w:div>
    <w:div w:id="77263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raining.oscb.org.uk/elearning-lis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3C0998DB50344ABFB4D39905DAB5DB" ma:contentTypeVersion="10" ma:contentTypeDescription="Create a new document." ma:contentTypeScope="" ma:versionID="08ef9a8c56f41d8fb20ad05fcf8b8bff">
  <xsd:schema xmlns:xsd="http://www.w3.org/2001/XMLSchema" xmlns:xs="http://www.w3.org/2001/XMLSchema" xmlns:p="http://schemas.microsoft.com/office/2006/metadata/properties" xmlns:ns3="02a1c572-f24f-401f-9773-5ecb29da0fdf" targetNamespace="http://schemas.microsoft.com/office/2006/metadata/properties" ma:root="true" ma:fieldsID="31ebd27a1c7ff0dd2d16ed9f93ecca6f" ns3:_="">
    <xsd:import namespace="02a1c572-f24f-401f-9773-5ecb29da0f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1c572-f24f-401f-9773-5ecb29da0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D4654-C055-4502-8EDF-20AFD74BC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1c572-f24f-401f-9773-5ecb29da0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5DEF1-B037-44EC-B988-CC94E0184754}">
  <ds:schemaRefs>
    <ds:schemaRef ds:uri="http://schemas.microsoft.com/sharepoint/v3/contenttype/forms"/>
  </ds:schemaRefs>
</ds:datastoreItem>
</file>

<file path=customXml/itemProps3.xml><?xml version="1.0" encoding="utf-8"?>
<ds:datastoreItem xmlns:ds="http://schemas.openxmlformats.org/officeDocument/2006/customXml" ds:itemID="{F3E6D8E6-0CFA-4797-9F60-B8486CED89BA}">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02a1c572-f24f-401f-9773-5ecb29da0fdf"/>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6117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Suggitt, Gay - CEF</dc:creator>
  <cp:keywords/>
  <dc:description/>
  <cp:lastModifiedBy>Kinnell, Carole - CEF</cp:lastModifiedBy>
  <cp:revision>2</cp:revision>
  <cp:lastPrinted>2020-03-23T13:55:00Z</cp:lastPrinted>
  <dcterms:created xsi:type="dcterms:W3CDTF">2020-04-27T09:37:00Z</dcterms:created>
  <dcterms:modified xsi:type="dcterms:W3CDTF">2020-04-27T09:37:00Z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0x0101004A3C0998DB50344ABFB4D39905DAB5DB</vt:lpwstr>
  </property>
</Properties>
</file>