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E71" w:rsidRDefault="00AF7826">
      <w:r w:rsidRPr="00A960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0701B" wp14:editId="7DA99AF7">
                <wp:simplePos x="0" y="0"/>
                <wp:positionH relativeFrom="margin">
                  <wp:align>right</wp:align>
                </wp:positionH>
                <wp:positionV relativeFrom="paragraph">
                  <wp:posOffset>-101600</wp:posOffset>
                </wp:positionV>
                <wp:extent cx="3343275" cy="2168525"/>
                <wp:effectExtent l="0" t="0" r="28575" b="2222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1685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chemeClr val="bg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32E8" w:rsidRPr="00AF7826" w:rsidRDefault="00AF7826" w:rsidP="001232E8">
                            <w:pP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By looking at all </w:t>
                            </w:r>
                            <w:r w:rsidRPr="00AF7826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these different areas we will get a good idea and evidence of how your family functions and the quality of your parenting.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0701B" id="Rectangle: Rounded Corners 6" o:spid="_x0000_s1026" style="position:absolute;margin-left:212.05pt;margin-top:-8pt;width:263.25pt;height:170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GagAIAAAIFAAAOAAAAZHJzL2Uyb0RvYy54bWysVEtv2zAMvg/YfxB0X+24SdoZdYosRYYB&#10;xVq0HXpmZPkByKImKbG7Xz9KdtPHdhp2kUmR4uPjR19cDp1iB2ldi7rgs5OUM6kFlq2uC/7jYfvp&#10;nDPnQZegUMuCP0nHL1cfP1z0JpcZNqhKaRkF0S7vTcEb702eJE40sgN3gkZqMlZoO/Ck2jopLfQU&#10;vVNJlqbLpEdbGotCOke3V6ORr2L8qpLC31SVk56pglNtPp42nrtwJqsLyGsLpmnFVAb8QxUdtJqS&#10;HkNdgQe2t+0fobpWWHRY+ROBXYJV1QoZe6BuZum7bu4bMDL2QuA4c4TJ/b+w4vvh1rK2LPiSMw0d&#10;jeiOQANdK5mzO9zrUpZsg1bTjNky4NUbl9Oze3NrJ82RGJofKtuFL7XFhojx0xFjOXgm6PL0dH6a&#10;nS04E2TLZsvzRbYIUZOX58Y6/1Vix4JQcBuKCEVFgOFw7fzo/+wXUjpUbbltlYqKrXcbZdkBwtTT&#10;L+k2DppSvHFTmvVUw2KeEjMEEPsqBZ7EzhAeTtecgaqJ1sLbmPvN60hReUyzq7OpjTdeocYrcM1Y&#10;SzRNbkqHUmXk6NRSQHbEMkh+2A1xMrPwItzssHyiaVkcaeyM2LYU/xqcvwVLvKU+aBf9DR2VQmoO&#10;J4mzBu2vv90Hf6ITWTnraQ+o8Z97sJIz9U0T0T7P5vOwOFGZL84yUuxry+61Re+7DRLoM9p6I6IY&#10;/L16FiuL3SOt7DpkJRNoQblHiCdl48f9pKUXcr2ObrQsBvy1vjciBA/IBWQfhkewZuKJJ4p9x+ed&#10;gfwdU0bf8FLjeu+xaiONXnAlDgaFFi2ycfophE1+rUevl1/X6jcAAAD//wMAUEsDBBQABgAIAAAA&#10;IQB1qEAl3QAAAAgBAAAPAAAAZHJzL2Rvd25yZXYueG1sTI/BTsMwEETvSPyDtUjcWqehiVCaTQUV&#10;XAAJUfoB23hJIuJ1FDtt4OsxJ7jNalYzb8rtbHt14tF3ThBWywQUS+1MJw3C4f1xcQvKBxJDvRNG&#10;+GIP2+ryoqTCuLO88WkfGhVDxBeE0IYwFFr7umVLfukGluh9uNFSiOfYaDPSOYbbXqdJkmtLncSG&#10;lgbetVx/7ieLQC+UpYHp6fV5nu6/d+5hbdcJ4vXVfLcBFXgOf8/wix/RoYpMRzeJ8apHiEMCwmKV&#10;RxHtLM0zUEeEmzTLQFel/j+g+gEAAP//AwBQSwECLQAUAAYACAAAACEAtoM4kv4AAADhAQAAEwAA&#10;AAAAAAAAAAAAAAAAAAAAW0NvbnRlbnRfVHlwZXNdLnhtbFBLAQItABQABgAIAAAAIQA4/SH/1gAA&#10;AJQBAAALAAAAAAAAAAAAAAAAAC8BAABfcmVscy8ucmVsc1BLAQItABQABgAIAAAAIQDRQKGagAIA&#10;AAIFAAAOAAAAAAAAAAAAAAAAAC4CAABkcnMvZTJvRG9jLnhtbFBLAQItABQABgAIAAAAIQB1qEAl&#10;3QAAAAgBAAAPAAAAAAAAAAAAAAAAANoEAABkcnMvZG93bnJldi54bWxQSwUGAAAAAAQABADzAAAA&#10;5AUAAAAA&#10;" fillcolor="#00b0f0" strokecolor="#eeece1 [3214]" strokeweight="2pt">
                <v:textbox>
                  <w:txbxContent>
                    <w:p w:rsidR="001232E8" w:rsidRPr="00AF7826" w:rsidRDefault="00AF7826" w:rsidP="001232E8">
                      <w:pP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By looking at all </w:t>
                      </w:r>
                      <w:r w:rsidRPr="00AF7826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these different areas we will get a good idea and evidence of how your family functions and the quality of your parenting.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D56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4965700</wp:posOffset>
                </wp:positionH>
                <wp:positionV relativeFrom="paragraph">
                  <wp:posOffset>-114300</wp:posOffset>
                </wp:positionV>
                <wp:extent cx="3343275" cy="2181225"/>
                <wp:effectExtent l="0" t="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181225"/>
                        </a:xfrm>
                        <a:prstGeom prst="roundRect">
                          <a:avLst/>
                        </a:prstGeom>
                        <a:solidFill>
                          <a:srgbClr val="F9A12B"/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826" w:rsidRPr="00AF7826" w:rsidRDefault="00AF7826" w:rsidP="00AF7826">
                            <w:pP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AF7826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A PAM</w:t>
                            </w:r>
                            <w:r w:rsidRPr="00AF7826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assessment covers; </w:t>
                            </w:r>
                          </w:p>
                          <w:p w:rsidR="00AF7826" w:rsidRPr="00AF7826" w:rsidRDefault="00AF7826" w:rsidP="00AF7826">
                            <w:pP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AF7826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AF7826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Child care and development</w:t>
                            </w:r>
                          </w:p>
                          <w:p w:rsidR="00AF7826" w:rsidRPr="00AF7826" w:rsidRDefault="00AF7826" w:rsidP="00AF7826">
                            <w:pP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AF7826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AF7826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Behaviour management</w:t>
                            </w:r>
                          </w:p>
                          <w:p w:rsidR="00AF7826" w:rsidRPr="00AF7826" w:rsidRDefault="00AF7826" w:rsidP="00AF7826">
                            <w:pP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AF7826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AF7826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Independent living skills</w:t>
                            </w:r>
                          </w:p>
                          <w:p w:rsidR="00AF7826" w:rsidRPr="00AF7826" w:rsidRDefault="00AF7826" w:rsidP="00AF7826">
                            <w:pP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AF7826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AF7826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Safety and hygiene</w:t>
                            </w:r>
                          </w:p>
                          <w:p w:rsidR="00AF7826" w:rsidRPr="00AF7826" w:rsidRDefault="00AF7826" w:rsidP="00AF7826">
                            <w:pP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AF7826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AF7826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Parents’ health</w:t>
                            </w:r>
                          </w:p>
                          <w:p w:rsidR="00AF7826" w:rsidRPr="00AF7826" w:rsidRDefault="00AF7826" w:rsidP="00AF7826">
                            <w:pP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AF7826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AF7826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Relationships and support</w:t>
                            </w:r>
                          </w:p>
                          <w:p w:rsidR="0066516D" w:rsidRPr="00AF7826" w:rsidRDefault="00AF7826" w:rsidP="00AF7826">
                            <w:pP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AF7826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AF7826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The impact of the environment and community on parenting</w:t>
                            </w:r>
                          </w:p>
                          <w:p w:rsidR="00AF7826" w:rsidRPr="000129DE" w:rsidRDefault="00AF7826" w:rsidP="0066516D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" o:spid="_x0000_s1027" style="position:absolute;margin-left:391pt;margin-top:-9pt;width:263.2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W4vgIAAPMFAAAOAAAAZHJzL2Uyb0RvYy54bWysVE1v2zAMvQ/YfxB0Xx07ydYadYosRYYB&#10;XVu0HXpWZDk2IIuapMTOfv0o+SNZ2+0wLAdFlMj3yGeRl1dtLcleGFuBymh8NqFEKA55pbYZ/f60&#10;/nBOiXVM5UyCEhk9CEuvFu/fXTY6FQmUIHNhCIIomzY6o6VzOo0iy0tRM3sGWii8LMDUzKFptlFu&#10;WIPotYySyeRj1IDJtQEurMXT6+6SLgJ+UQju7orCCkdkRjE3F1YT1o1fo8UlS7eG6bLifRrsH7Ko&#10;WaWQdIS6Zo6RnaleQdUVN2ChcGcc6giKouIi1IDVxJMX1TyWTItQC4pj9SiT/X+w/HZ/b0iVZ3RK&#10;iWI1fqIHFI2prRQpeYCdykVOVmAUfmMy9Xo12qYY9qjvTW9Z3Pri28LU/h/LIm3Q+DBqLFpHOB5O&#10;p7Np8mlOCce7JD6Pk2TuUaNjuDbWfRFQE7/JqPFJ+KSCwGx/Y13nP/h5SguyyteVlMEw281KGrJn&#10;+NXXF8s4+dxT/OYm1etI/+7EGLvZJoFU7upvkHd4FxP8DXCDe8j/BByr8eiR16pTJ+zcQQrPKdWD&#10;KFB11KMjCO/9yMs4F8rFgduWLBcd9fyP1AHQIxcowYjdAwxJdiADdqdh7+9DRWiXMXjSsf8teIwI&#10;zKDcGFxXCsxbABKr6pk7/0GkThqvkms3Lbr47QbyAz5PA13fWs3XFb6JG2bdPTPYqNjSOHzcHS6F&#10;hCaj0O8oKcH8fOvc+2P/4C0lDTZ+Ru2PHTOCEvlVYWddxLOZnxTBmM0/JWiY05vN6Y3a1SvAVxbj&#10;mNM8bL2/k8O2MFA/44xaela8Yoojd0a5M4Oxct1AwinHxXIZ3HA6aOZu1KPmHtwL7J/7U/vMjO4b&#10;w2FP3cIwJFj6ojU6Xx+pYLlzUFShb4669tLjZAnPt5+CfnSd2sHrOKsXvwAAAP//AwBQSwMEFAAG&#10;AAgAAAAhACrNhCHjAAAADAEAAA8AAABkcnMvZG93bnJldi54bWxMj0FLw0AQhe+C/2EZwVu7aWo0&#10;xGyKCIIWLJoW6nGajEk0Oxuy22b9925PenvDe7z5Xr7yuhcnGm1nWMFiHoEgrkzdcaNgt32apSCs&#10;Q66xN0wKfsjCqri8yDGrzcTvdCpdI0IJ2wwVtM4NmZS2akmjnZuBOHifZtTowjk2sh5xCuW6l3EU&#10;3UqNHYcPLQ702FL1XR61guplsyufN/5reqU14/7tI/HrG6Wur/zDPQhH3v2F4Ywf0KEITAdz5NqK&#10;XsFdGoctTsFskQZxTiyjNAFxULCMkwRkkcv/I4pfAAAA//8DAFBLAQItABQABgAIAAAAIQC2gziS&#10;/gAAAOEBAAATAAAAAAAAAAAAAAAAAAAAAABbQ29udGVudF9UeXBlc10ueG1sUEsBAi0AFAAGAAgA&#10;AAAhADj9If/WAAAAlAEAAAsAAAAAAAAAAAAAAAAALwEAAF9yZWxzLy5yZWxzUEsBAi0AFAAGAAgA&#10;AAAhACSFpbi+AgAA8wUAAA4AAAAAAAAAAAAAAAAALgIAAGRycy9lMm9Eb2MueG1sUEsBAi0AFAAG&#10;AAgAAAAhACrNhCHjAAAADAEAAA8AAAAAAAAAAAAAAAAAGAUAAGRycy9kb3ducmV2LnhtbFBLBQYA&#10;AAAABAAEAPMAAAAoBgAAAAA=&#10;" fillcolor="#f9a12b" strokecolor="#ddd8c2 [2894]" strokeweight="2pt">
                <v:textbox>
                  <w:txbxContent>
                    <w:p w:rsidR="00AF7826" w:rsidRPr="00AF7826" w:rsidRDefault="00AF7826" w:rsidP="00AF7826">
                      <w:pP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AF7826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A PAM</w:t>
                      </w:r>
                      <w:r w:rsidRPr="00AF7826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 assessment covers; </w:t>
                      </w:r>
                    </w:p>
                    <w:p w:rsidR="00AF7826" w:rsidRPr="00AF7826" w:rsidRDefault="00AF7826" w:rsidP="00AF7826">
                      <w:pP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AF7826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• </w:t>
                      </w:r>
                      <w:r w:rsidRPr="00AF7826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Child care and development</w:t>
                      </w:r>
                    </w:p>
                    <w:p w:rsidR="00AF7826" w:rsidRPr="00AF7826" w:rsidRDefault="00AF7826" w:rsidP="00AF7826">
                      <w:pP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AF7826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• </w:t>
                      </w:r>
                      <w:r w:rsidRPr="00AF7826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Behaviour management</w:t>
                      </w:r>
                    </w:p>
                    <w:p w:rsidR="00AF7826" w:rsidRPr="00AF7826" w:rsidRDefault="00AF7826" w:rsidP="00AF7826">
                      <w:pP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AF7826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• </w:t>
                      </w:r>
                      <w:r w:rsidRPr="00AF7826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Independent living skills</w:t>
                      </w:r>
                    </w:p>
                    <w:p w:rsidR="00AF7826" w:rsidRPr="00AF7826" w:rsidRDefault="00AF7826" w:rsidP="00AF7826">
                      <w:pP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AF7826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• </w:t>
                      </w:r>
                      <w:r w:rsidRPr="00AF7826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Safety and hygiene</w:t>
                      </w:r>
                    </w:p>
                    <w:p w:rsidR="00AF7826" w:rsidRPr="00AF7826" w:rsidRDefault="00AF7826" w:rsidP="00AF7826">
                      <w:pP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AF7826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• </w:t>
                      </w:r>
                      <w:r w:rsidRPr="00AF7826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Parents’ health</w:t>
                      </w:r>
                    </w:p>
                    <w:p w:rsidR="00AF7826" w:rsidRPr="00AF7826" w:rsidRDefault="00AF7826" w:rsidP="00AF7826">
                      <w:pP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AF7826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• </w:t>
                      </w:r>
                      <w:r w:rsidRPr="00AF7826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Relationships and support</w:t>
                      </w:r>
                    </w:p>
                    <w:p w:rsidR="0066516D" w:rsidRPr="00AF7826" w:rsidRDefault="00AF7826" w:rsidP="00AF7826">
                      <w:pP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AF7826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• </w:t>
                      </w:r>
                      <w:r w:rsidRPr="00AF7826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The impact of the environment and community on parenting</w:t>
                      </w:r>
                    </w:p>
                    <w:p w:rsidR="00AF7826" w:rsidRPr="000129DE" w:rsidRDefault="00AF7826" w:rsidP="0066516D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A4E71" w:rsidRPr="005A4E71" w:rsidRDefault="005A4E71" w:rsidP="005A4E71"/>
    <w:p w:rsidR="005A4E71" w:rsidRDefault="000129DE" w:rsidP="005A4E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157480</wp:posOffset>
                </wp:positionV>
                <wp:extent cx="4333875" cy="123190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826" w:rsidRDefault="007B4C74">
                            <w:pPr>
                              <w:rPr>
                                <w:b/>
                                <w:color w:val="4A442A" w:themeColor="background2" w:themeShade="40"/>
                                <w:sz w:val="44"/>
                                <w:szCs w:val="44"/>
                              </w:rPr>
                            </w:pPr>
                            <w:r w:rsidRPr="002C3724">
                              <w:rPr>
                                <w:b/>
                                <w:color w:val="4A442A" w:themeColor="background2" w:themeShade="40"/>
                                <w:sz w:val="44"/>
                                <w:szCs w:val="44"/>
                              </w:rPr>
                              <w:t>7- minute guide</w:t>
                            </w:r>
                            <w:r w:rsidR="000129DE">
                              <w:rPr>
                                <w:b/>
                                <w:color w:val="4A442A" w:themeColor="background2" w:themeShade="4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F1438D" w:rsidRPr="002C3724" w:rsidRDefault="000129DE">
                            <w:pPr>
                              <w:rPr>
                                <w:b/>
                                <w:color w:val="4A442A" w:themeColor="background2" w:themeShade="4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4A442A" w:themeColor="background2" w:themeShade="40"/>
                                <w:sz w:val="44"/>
                                <w:szCs w:val="44"/>
                              </w:rPr>
                              <w:t>Parenting Assessment Manual (PAM)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20pt;margin-top:12.4pt;width:341.25pt;height:9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wEJQIAACUEAAAOAAAAZHJzL2Uyb0RvYy54bWysU9uO2yAQfa/Uf0C8N74kaRIrzmqbbapK&#10;24u02w/AGMeowLhAYqdfvwNO0mj7VpUHxDDDYebMmfXdoBU5CuskmJJmk5QSYTjU0uxL+uN5925J&#10;ifPM1EyBESU9CUfvNm/frPuuEDm0oGphCYIYV/RdSVvvuyJJHG+FZm4CnTDobMBq5tG0+6S2rEd0&#10;rZI8Td8nPdi6s8CFc3j7MDrpJuI3jeD+W9M44YkqKebm427jXoU92axZsbesayU/p8H+IQvNpMFP&#10;r1APzDNysPIvKC25BQeNn3DQCTSN5CLWgNVk6atqnlrWiVgLkuO6K03u/8Hyr8fvlsi6pHm2oMQw&#10;jU16FoMnH2AgeeCn71yBYU8dBvoBr7HPsVbXPQL/6YiBbcvMXtxbC30rWI35ZeFlcvN0xHEBpOq/&#10;QI3fsIOHCDQ0VgfykA6C6Nin07U3IRWOl7PpdLpczCnh6MvyabZKY/cSVlyed9b5TwI0CYeSWmx+&#10;hGfHR+dDOqy4hITfHChZ76RS0bD7aqssOTIUyi6uWMGrMGVIX9LVPJ9HZAPhfdSQlh6FrKQu6TIN&#10;a5RWoOOjqWOIZ1KNZ8xEmTM/gZKRHD9Uw9iKC+0V1CckzMKoW5wzPLRgf1PSo2ZL6n4dmBWUqM8G&#10;SV9ls1kQeTRm80WOhr31VLceZjhCldRTMh63Pg5GoMPAPTankZG20MUxk3PKqMXI5nlugthv7Rj1&#10;Z7o3LwAAAP//AwBQSwMEFAAGAAgAAAAhAFWESFrfAAAACgEAAA8AAABkcnMvZG93bnJldi54bWxM&#10;j8tugzAQRfeV+g/WROqmSkwQIZRiorZSq27z+IABTwAF2wg7gfx9p6t2OTNXd84pdrPpxY1G3zmr&#10;YL2KQJCtne5so+B0/FxmIHxAq7F3lhTcycOufHwoMNdusnu6HUIjuMT6HBW0IQy5lL5uyaBfuYEs&#10;385uNBh4HBupR5y43PQyjqJUGuwsf2hxoI+W6svhahScv6fnzctUfYXTdp+k79htK3dX6mkxv72C&#10;CDSHvzD84jM6lMxUuavVXvQKlknELkFBnLACB9Ik3oCoeLHOMpBlIf8rlD8AAAD//wMAUEsBAi0A&#10;FAAGAAgAAAAhALaDOJL+AAAA4QEAABMAAAAAAAAAAAAAAAAAAAAAAFtDb250ZW50X1R5cGVzXS54&#10;bWxQSwECLQAUAAYACAAAACEAOP0h/9YAAACUAQAACwAAAAAAAAAAAAAAAAAvAQAAX3JlbHMvLnJl&#10;bHNQSwECLQAUAAYACAAAACEASaLsBCUCAAAlBAAADgAAAAAAAAAAAAAAAAAuAgAAZHJzL2Uyb0Rv&#10;Yy54bWxQSwECLQAUAAYACAAAACEAVYRIWt8AAAAKAQAADwAAAAAAAAAAAAAAAAB/BAAAZHJzL2Rv&#10;d25yZXYueG1sUEsFBgAAAAAEAAQA8wAAAIsFAAAAAA==&#10;" stroked="f">
                <v:textbox>
                  <w:txbxContent>
                    <w:p w:rsidR="00AF7826" w:rsidRDefault="007B4C74">
                      <w:pPr>
                        <w:rPr>
                          <w:b/>
                          <w:color w:val="4A442A" w:themeColor="background2" w:themeShade="40"/>
                          <w:sz w:val="44"/>
                          <w:szCs w:val="44"/>
                        </w:rPr>
                      </w:pPr>
                      <w:r w:rsidRPr="002C3724">
                        <w:rPr>
                          <w:b/>
                          <w:color w:val="4A442A" w:themeColor="background2" w:themeShade="40"/>
                          <w:sz w:val="44"/>
                          <w:szCs w:val="44"/>
                        </w:rPr>
                        <w:t>7- minute guide</w:t>
                      </w:r>
                      <w:r w:rsidR="000129DE">
                        <w:rPr>
                          <w:b/>
                          <w:color w:val="4A442A" w:themeColor="background2" w:themeShade="40"/>
                          <w:sz w:val="44"/>
                          <w:szCs w:val="44"/>
                        </w:rPr>
                        <w:t xml:space="preserve"> </w:t>
                      </w:r>
                    </w:p>
                    <w:p w:rsidR="00F1438D" w:rsidRPr="002C3724" w:rsidRDefault="000129DE">
                      <w:pPr>
                        <w:rPr>
                          <w:b/>
                          <w:color w:val="4A442A" w:themeColor="background2" w:themeShade="4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4A442A" w:themeColor="background2" w:themeShade="40"/>
                          <w:sz w:val="44"/>
                          <w:szCs w:val="44"/>
                        </w:rPr>
                        <w:t>Parenting Assessment Manual (PAM)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3A2C" w:rsidRDefault="00593A2C" w:rsidP="005A4E71"/>
    <w:p w:rsidR="005A4E71" w:rsidRPr="00593A2C" w:rsidRDefault="004D5639" w:rsidP="00593A2C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28575</wp:posOffset>
                </wp:positionV>
                <wp:extent cx="978408" cy="484632"/>
                <wp:effectExtent l="0" t="19050" r="31750" b="2984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57EC9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684pt;margin-top:2.25pt;width:77.05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mTpgIAAPwFAAAOAAAAZHJzL2Uyb0RvYy54bWysVE1v2zAMvQ/YfxB0X+1kbpsadYqgRYcB&#10;XVu0HXpWZDkWIImapMTJfv0o2XE/hwLDclBEkXwkn0menm21IhvhvART0clBTokwHGppVhX9+XD5&#10;ZUaJD8zUTIERFd0JT8/mnz+ddrYUU2hB1cIRBDG+7GxF2xBsmWWet0IzfwBWGFQ24DQLKLpVVjvW&#10;IbpW2TTPj7IOXG0dcOE9vl70SjpP+E0jeLhpGi8CURXF3EI6XTqX8czmp6xcOWZbyYc02D9koZk0&#10;GHSEumCBkbWTb6C05A48NOGAg86gaSQXqQasZpK/qua+ZVakWpAcb0ea/P+D5debW0dkXdGCEsM0&#10;fqKFc9CV5E6u2kCKyFBnfYmG9/bWDZLHayx32zgd/7EQsk2s7kZWxTYQjo8nx7MixzbgqCpmxdHX&#10;acTMnpyt8+GbAE3ipaIuBk5JJEbZ5sqH3mFvGCN6ULK+lEolIbaLOFeObBh+6OVqklzVWv+Aun87&#10;zPE3BE7dFc1TGi+QlPkYfPoG/DiifwSOFUf0LLLZ85duYadEjKnMnWjwSyBjfYAxy74AxrkwoS/M&#10;t6wWH9WVACNygyyN2APAS8L22D3Ng310FWmERuc8Vf6XxHrn0SNFBhNGZy0NuPcAFFY1RO7t9yT1&#10;1ESWllDvsE8d9APsLb+U2CxXzIdb5nBicbZxC4UbPBoFXUVhuFHSgvv93nu0x0FCLSUdboCK+l9r&#10;5gQl6rvBETuZFEVcGUkoDo+nKLjnmuVzjVnrc8Dem+C+szxdo31Q+2vjQD/islrEqKhihmPsivLg&#10;9sJ56DcTrjsuFotkhmvCsnBl7i2P4JHVOAYP20fm7DAxAUftGvbbgpWvRqa3jZ4GFusAjUzz9MTr&#10;wDeumDQQwzqMO+y5nKyelvb8DwAAAP//AwBQSwMEFAAGAAgAAAAhAMlBshHcAAAACgEAAA8AAABk&#10;cnMvZG93bnJldi54bWxMj81OwzAQhO9IvIO1SNyonZREUYhTVYieuEDoAzjx5kfE68h2m/D2uCc4&#10;jmY080112MzMruj8ZElCshPAkDqrJxoknL9OTwUwHxRpNVtCCT/o4VDf31Wq1HalT7w2YWCxhHyp&#10;JIwhLCXnvhvRKL+zC1L0euuMClG6gWun1lhuZp4KkXOjJooLo1rwdcTuu7kYCe/9mVrnmn0ijvkp&#10;69OPN8FXKR8ftuMLsIBb+AvDDT+iQx2ZWnsh7dkc9T4v4pkg4TkDdgtkaZoAayUUogBeV/z/hfoX&#10;AAD//wMAUEsBAi0AFAAGAAgAAAAhALaDOJL+AAAA4QEAABMAAAAAAAAAAAAAAAAAAAAAAFtDb250&#10;ZW50X1R5cGVzXS54bWxQSwECLQAUAAYACAAAACEAOP0h/9YAAACUAQAACwAAAAAAAAAAAAAAAAAv&#10;AQAAX3JlbHMvLnJlbHNQSwECLQAUAAYACAAAACEAfWJpk6YCAAD8BQAADgAAAAAAAAAAAAAAAAAu&#10;AgAAZHJzL2Uyb0RvYy54bWxQSwECLQAUAAYACAAAACEAyUGyEdwAAAAKAQAADwAAAAAAAAAAAAAA&#10;AAAABQAAZHJzL2Rvd25yZXYueG1sUEsFBgAAAAAEAAQA8wAAAAkGAAAAAA==&#10;" adj="16250" fillcolor="#7f7f7f [1612]" strokecolor="#c4bc96 [2414]" strokeweight="2pt"/>
            </w:pict>
          </mc:Fallback>
        </mc:AlternateContent>
      </w:r>
      <w:r w:rsidR="005A4E71">
        <w:tab/>
      </w:r>
    </w:p>
    <w:p w:rsidR="005A4E71" w:rsidRPr="00593A2C" w:rsidRDefault="005A4E71" w:rsidP="005A4E71">
      <w:pPr>
        <w:rPr>
          <w:sz w:val="40"/>
          <w:szCs w:val="40"/>
        </w:rPr>
      </w:pPr>
    </w:p>
    <w:p w:rsidR="005A4E71" w:rsidRPr="005A4E71" w:rsidRDefault="005A4E71" w:rsidP="005A4E71"/>
    <w:p w:rsidR="005A4E71" w:rsidRPr="005A4E71" w:rsidRDefault="005A4E71" w:rsidP="005A4E71"/>
    <w:p w:rsidR="005A4E71" w:rsidRPr="005A4E71" w:rsidRDefault="00AF7826" w:rsidP="005A4E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104140</wp:posOffset>
                </wp:positionV>
                <wp:extent cx="4743450" cy="150558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50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826" w:rsidRDefault="00AF7826">
                            <w:pPr>
                              <w:rPr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:rsidR="00593A2C" w:rsidRPr="00AF7826" w:rsidRDefault="00AF7826">
                            <w:pPr>
                              <w:rPr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AF7826">
                              <w:rPr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The</w:t>
                            </w:r>
                            <w:r w:rsidR="000129DE" w:rsidRPr="00AF7826">
                              <w:rPr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PAM is a licensed tool that might be suggested if you are working with Children’s Services. </w:t>
                            </w:r>
                          </w:p>
                          <w:p w:rsidR="000129DE" w:rsidRPr="00AF7826" w:rsidRDefault="000129DE">
                            <w:pPr>
                              <w:rPr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AF7826">
                              <w:rPr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It recognises that no two families are the same and there is no single ‘correct’ way to bring up a child.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8pt;margin-top:8.2pt;width:373.5pt;height:118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iUJAIAACQEAAAOAAAAZHJzL2Uyb0RvYy54bWysU9uO2yAQfa/Uf0C8N3aydjdrxVlts01V&#10;aXuRdvsBGOMYFRgKJHb69R1wNpu2b1V5QAwzczhzZljdjlqRg3BegqnpfJZTIgyHVppdTb89bd8s&#10;KfGBmZYpMKKmR+Hp7fr1q9VgK7GAHlQrHEEQ46vB1rQPwVZZ5nkvNPMzsMKgswOnWUDT7bLWsQHR&#10;tcoWef42G8C11gEX3uPt/eSk64TfdYKHL13nRSCqpsgtpN2lvYl7tl6xaueY7SU/0WD/wEIzafDR&#10;M9Q9C4zsnfwLSkvuwEMXZhx0Bl0nuUg1YDXz/I9qHntmRaoFxfH2LJP/f7D88+GrI7LF3l1TYpjG&#10;Hj2JMZB3MJJFlGewvsKoR4txYcRrDE2levsA/LsnBjY9Mztx5xwMvWAt0pvHzOwidcLxEaQZPkGL&#10;z7B9gAQ0dk5H7VANgujYpuO5NZEKx8viurgqSnRx9M3LvCyXZXqDVc/p1vnwQYAm8VBTh71P8Ozw&#10;4EOkw6rnkPiaByXbrVQqGW7XbJQjB4Zzsk3rhP5bmDJkqOlNuSgTsoGYn0ZIy4BzrKSu6TKPK6az&#10;Ksrx3rTpHJhU0xmZKHPSJ0oyiRPGZkyduIq5UbsG2iMK5mAaW/xmeOjB/aRkwJGtqf+xZ05Qoj4a&#10;FP1mXhRxxpNRlNcLNNylp7n0MMMRqqaBkum4CelfRNoG7rA5nUyyvTA5UcZRTGqevk2c9Us7Rb18&#10;7vUvAAAA//8DAFBLAwQUAAYACAAAACEAdNakCd8AAAAKAQAADwAAAGRycy9kb3ducmV2LnhtbEyP&#10;wU7DMBBE70j8g7VIXFDrtDQuTeNUgATi2tIP2MRuEjVeR7HbpH/PcoLjzoxm3+S7yXXiaofQetKw&#10;mCcgLFXetFRrOH5/zF5AhIhksPNkNdxsgF1xf5djZvxIe3s9xFpwCYUMNTQx9pmUoWqswzD3vSX2&#10;Tn5wGPkcamkGHLncdXKZJEo6bIk/NNjb98ZW58PFaTh9jU/pZiw/43G9X6k3bNelv2n9+DC9bkFE&#10;O8W/MPziMzoUzFT6C5kgOg2zVPGWyIZageCA2ixYKDUs0+cUZJHL/xOKHwAAAP//AwBQSwECLQAU&#10;AAYACAAAACEAtoM4kv4AAADhAQAAEwAAAAAAAAAAAAAAAAAAAAAAW0NvbnRlbnRfVHlwZXNdLnht&#10;bFBLAQItABQABgAIAAAAIQA4/SH/1gAAAJQBAAALAAAAAAAAAAAAAAAAAC8BAABfcmVscy8ucmVs&#10;c1BLAQItABQABgAIAAAAIQBLyYiUJAIAACQEAAAOAAAAAAAAAAAAAAAAAC4CAABkcnMvZTJvRG9j&#10;LnhtbFBLAQItABQABgAIAAAAIQB01qQJ3wAAAAoBAAAPAAAAAAAAAAAAAAAAAH4EAABkcnMvZG93&#10;bnJldi54bWxQSwUGAAAAAAQABADzAAAAigUAAAAA&#10;" stroked="f">
                <v:textbox>
                  <w:txbxContent>
                    <w:p w:rsidR="00AF7826" w:rsidRDefault="00AF7826">
                      <w:pPr>
                        <w:rPr>
                          <w:b/>
                          <w:color w:val="4A442A" w:themeColor="background2" w:themeShade="40"/>
                          <w:sz w:val="28"/>
                          <w:szCs w:val="28"/>
                        </w:rPr>
                      </w:pPr>
                    </w:p>
                    <w:p w:rsidR="00593A2C" w:rsidRPr="00AF7826" w:rsidRDefault="00AF7826">
                      <w:pPr>
                        <w:rPr>
                          <w:b/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AF7826">
                        <w:rPr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>The</w:t>
                      </w:r>
                      <w:r w:rsidR="000129DE" w:rsidRPr="00AF7826">
                        <w:rPr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 xml:space="preserve"> PAM is a licensed tool that might be suggested if you are working with Children’s Services. </w:t>
                      </w:r>
                    </w:p>
                    <w:p w:rsidR="000129DE" w:rsidRPr="00AF7826" w:rsidRDefault="000129DE">
                      <w:pPr>
                        <w:rPr>
                          <w:b/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AF7826">
                        <w:rPr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 xml:space="preserve">It recognises that no two families are the same and there is no single ‘correct’ way to bring up a child.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4E71" w:rsidRPr="005A4E71" w:rsidRDefault="005A4E71" w:rsidP="005A4E71"/>
    <w:p w:rsidR="005A4E71" w:rsidRPr="005A4E71" w:rsidRDefault="005A4E71" w:rsidP="005A4E71"/>
    <w:p w:rsidR="005A4E71" w:rsidRPr="005A4E71" w:rsidRDefault="005A4E71" w:rsidP="005A4E71"/>
    <w:p w:rsidR="005A4E71" w:rsidRPr="005A4E71" w:rsidRDefault="00BB3582" w:rsidP="005A4E7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6534150" cy="4162425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4E71" w:rsidRPr="005A4E71" w:rsidRDefault="004D5639" w:rsidP="005A4E7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76BAAE" wp14:editId="02E47ADC">
                <wp:simplePos x="0" y="0"/>
                <wp:positionH relativeFrom="column">
                  <wp:posOffset>11124565</wp:posOffset>
                </wp:positionH>
                <wp:positionV relativeFrom="paragraph">
                  <wp:posOffset>12700</wp:posOffset>
                </wp:positionV>
                <wp:extent cx="977900" cy="484505"/>
                <wp:effectExtent l="0" t="953" r="30798" b="30797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chemeClr val="bg2">
                              <a:lumMod val="9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A17BA" id="Arrow: Right 5" o:spid="_x0000_s1026" type="#_x0000_t13" style="position:absolute;margin-left:875.95pt;margin-top:1pt;width:77pt;height:38.15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GXggIAADYFAAAOAAAAZHJzL2Uyb0RvYy54bWysVG1r2zAQ/j7YfxD6vjoJydqaOiW0dAy6&#10;tqwd/azIkm2QdNpJidP9+p1kJ30bDMb8Qdzp7h7dy3M+O99Zw7YKQweu4tOjCWfKSag711T8x8PV&#10;pxPOQhSuFgacqviTCvx8+fHDWe9LNYMWTK2QEYgLZe8r3sboy6IIslVWhCPwypFRA1oRScWmqFH0&#10;hG5NMZtMPhc9YO0RpAqBbi8HI19mfK2VjLdaBxWZqTjlFvOJ+Vyns1ieibJB4dtOjmmIf8jCis7R&#10;oweoSxEF22D3Dsp2EiGAjkcSbAFad1LlGqia6eRNNfet8CrXQs0J/tCm8P9g5c32DllXV3zBmROW&#10;RrRChL5k37umjWyROtT7UJLjvb/DUQskpnJ3Gi1DoLYu5pP05SZQWWyXe/x06LHaRSbp8vT4+JTc&#10;mCTT/GS+mOQXigEqQXoM8YsCy5JQcUxp5JQytNheh0hJUMDeMQUFMF191RmTlUQedWGQbQWNfd1M&#10;c6jZ2G9QD3eLnOuAk7mW3DPqKyTjWF/xWaqNMhbET21EJNF66lhwDWfCNER8GTG/8Sr6ALzPY/Yu&#10;D2oFQf81j1TqpQjtAJQfGYOMSxWrzPSxM2law3yStIb6iSacZ0RFBC+vOkK7FiHeCSSu0yXtb7yl&#10;QxugcmGUOGsBf/3pPvkTBcnKWU+7Q634uRGoODNfHZHzdDqfE2zMynxxPCMFX1rWLy1uYy+A5jTN&#10;2WUx+UezFzWCfaQ1X6VXySScpLeHpo/KRRx2mn4UUq1W2Y0WzIt47e69TOB7bj3sHgX6kV2RaHkD&#10;+z0T5Rt6Db4p0sFqE0F3mXvPfSXKJIWWM5Nn/JGk7X+pZ6/n393yNwAAAP//AwBQSwMEFAAGAAgA&#10;AAAhADOJpvHhAAAADQEAAA8AAABkcnMvZG93bnJldi54bWxMj01Pg0AQhu8m/ofNmHhrl34EKGVp&#10;jImaeFLag8ctOwIpO0vYLcX+eqcnvc2befJ+5LvJdmLEwbeOFCzmEQikypmWagWH/cssBeGDJqM7&#10;R6jgBz3sivu7XGfGXegTxzLUgk3IZ1pBE0KfSemrBq32c9cj8e/bDVYHlkMtzaAvbG47uYyiWFrd&#10;Eic0usfnBqtTebYK9uV7enh9W3tcna7y2n75cf2RKvX4MD1tQQScwh8Mt/pcHQrudHRnMl50rJNN&#10;lDCrYLaKecQNSeOE9x35WiRLkEUu/68ofgEAAP//AwBQSwECLQAUAAYACAAAACEAtoM4kv4AAADh&#10;AQAAEwAAAAAAAAAAAAAAAAAAAAAAW0NvbnRlbnRfVHlwZXNdLnhtbFBLAQItABQABgAIAAAAIQA4&#10;/SH/1gAAAJQBAAALAAAAAAAAAAAAAAAAAC8BAABfcmVscy8ucmVsc1BLAQItABQABgAIAAAAIQCy&#10;sSGXggIAADYFAAAOAAAAAAAAAAAAAAAAAC4CAABkcnMvZTJvRG9jLnhtbFBLAQItABQABgAIAAAA&#10;IQAziabx4QAAAA0BAAAPAAAAAAAAAAAAAAAAANwEAABkcnMvZG93bnJldi54bWxQSwUGAAAAAAQA&#10;BADzAAAA6gUAAAAA&#10;" adj="16249" fillcolor="#7f7f7f [1612]" strokecolor="#ddd8c2 [2894]" strokeweight="2pt"/>
            </w:pict>
          </mc:Fallback>
        </mc:AlternateContent>
      </w:r>
    </w:p>
    <w:p w:rsidR="005A4E71" w:rsidRPr="005A4E71" w:rsidRDefault="005A4E71" w:rsidP="005A4E71"/>
    <w:p w:rsidR="005A4E71" w:rsidRPr="005A4E71" w:rsidRDefault="005A4E71" w:rsidP="005A4E71"/>
    <w:p w:rsidR="005A4E71" w:rsidRPr="005A4E71" w:rsidRDefault="005A4E71" w:rsidP="005A4E71"/>
    <w:p w:rsidR="005A4E71" w:rsidRPr="005A4E71" w:rsidRDefault="001B45D3" w:rsidP="005A4E71">
      <w:r w:rsidRPr="008270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ACAC62" wp14:editId="4B5DE4FF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3343275" cy="2066925"/>
                <wp:effectExtent l="0" t="0" r="28575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0669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70CF" w:rsidRPr="0019162F" w:rsidRDefault="0045232A" w:rsidP="008270CF">
                            <w:pPr>
                              <w:jc w:val="center"/>
                              <w:rPr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45232A">
                              <w:rPr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An individual support plan will be developed </w:t>
                            </w:r>
                            <w:r>
                              <w:rPr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highlighting</w:t>
                            </w:r>
                            <w:r w:rsidRPr="0045232A">
                              <w:rPr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areas of good pa</w:t>
                            </w:r>
                            <w:r>
                              <w:rPr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renting and identifying areas for</w:t>
                            </w:r>
                            <w:r w:rsidRPr="0045232A">
                              <w:rPr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232A">
                              <w:rPr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improve</w:t>
                            </w:r>
                            <w:r>
                              <w:rPr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ment</w:t>
                            </w:r>
                            <w:bookmarkStart w:id="0" w:name="_GoBack"/>
                            <w:bookmarkEnd w:id="0"/>
                            <w:r w:rsidRPr="0045232A">
                              <w:rPr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CAC62" id="Rectangle: Rounded Corners 14" o:spid="_x0000_s1030" style="position:absolute;margin-left:0;margin-top:14.2pt;width:263.25pt;height:162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NEDkQIAACgFAAAOAAAAZHJzL2Uyb0RvYy54bWysVEtv2zAMvg/YfxB0X+2kSboaTYogRYYB&#10;3Vq0HXpWZPkBSKJGKbG7Xz9KdtPHdhqWg0KaFB8fP+risjeaHRT6FuyST05yzpSVULa2XvIfD9tP&#10;nznzQdhSaLBqyZ+U55erjx8uOleoKTSgS4WMglhfdG7JmxBckWVeNsoIfwJOWTJWgEYEUrHOShQd&#10;RTc6m+b5IusAS4cglff09Wow8lWKX1VKhpuq8iowveRUW0gnpnMXz2x1IYoahWtaOZYh/qEKI1pL&#10;SY+hrkQQbI/tH6FMKxE8VOFEgsmgqlqpUg/UzSR/1819I5xKvRA43h1h8v8vrPx+uEXWljS7GWdW&#10;GJrRHaEmbK1Vwe5gb0tVsg2gpSEzciLEOucLunjvbnHUPImx/b5CE/+pMdYnlJ+OKKs+MEkfT09n&#10;p9OzOWeSbNN8sTifzmPU7OW6Qx++KDAsCkuOsYpYVYJYHK59GPyf/WJKD7ott63WScF6t9HIDoLm&#10;vqVfnkZNKd64acs6qmE+IzOTgvhXaRFINI4Q8bbmTOiaiC0DptxvbieSqmOaXT1JPnpvvkE5pF7M&#10;85fMkdPRPbX6JlLs40r4ZriUTCMi2sZ2VGLy2HZEf8A7SqHf9Wl+x8nsoHyimSIMZPdObluKfy18&#10;uBVI7KZeaWPDDR2VBgIARomzBvDX375HfyIdWTnraFsInJ97gYoz/dUSHc8ns1lcr6TM5mdTUvC1&#10;ZffaYvdmAzSYCb0NTiYx+gf9LFYI5pEWex2zkklYSbmHMYzKJgxbTE+DVOt1cqOVciJc23snY/CI&#10;XET2oX8U6EYuBaLhd3jeLFG8Y9PgG29aWO8DVG2iWkR6wJWGFxVaxzTG8emI+/5aT14vD9zqNwAA&#10;AP//AwBQSwMEFAAGAAgAAAAhAIqB+vfdAAAABwEAAA8AAABkcnMvZG93bnJldi54bWxMj8FOwzAQ&#10;RO9I/IO1SNyo05RUIc2mQiBuCIlQwdWNt3HUeB1ipw1/jznR42hGM2/K7Wx7caLRd44RlosEBHHj&#10;dMctwu7j5S4H4YNirXrHhPBDHrbV9VWpCu3O/E6nOrQilrAvFIIJYSik9I0hq/zCDcTRO7jRqhDl&#10;2Eo9qnMst71Mk2Qtreo4Lhg10JOh5lhPFkHXefvmvp+H5bQzn/NXTsfXYUK8vZkfNyACzeE/DH/4&#10;ER2qyLR3E2sveoR4JCCk+T2I6GbpOgOxR1hlqweQVSkv+atfAAAA//8DAFBLAQItABQABgAIAAAA&#10;IQC2gziS/gAAAOEBAAATAAAAAAAAAAAAAAAAAAAAAABbQ29udGVudF9UeXBlc10ueG1sUEsBAi0A&#10;FAAGAAgAAAAhADj9If/WAAAAlAEAAAsAAAAAAAAAAAAAAAAALwEAAF9yZWxzLy5yZWxzUEsBAi0A&#10;FAAGAAgAAAAhADhQ0QORAgAAKAUAAA4AAAAAAAAAAAAAAAAALgIAAGRycy9lMm9Eb2MueG1sUEsB&#10;Ai0AFAAGAAgAAAAhAIqB+vfdAAAABwEAAA8AAAAAAAAAAAAAAAAA6wQAAGRycy9kb3ducmV2Lnht&#10;bFBLBQYAAAAABAAEAPMAAAD1BQAAAAA=&#10;" fillcolor="yellow" strokecolor="#a5a5a5 [2092]" strokeweight="2pt">
                <v:textbox>
                  <w:txbxContent>
                    <w:p w:rsidR="008270CF" w:rsidRPr="0019162F" w:rsidRDefault="0045232A" w:rsidP="008270CF">
                      <w:pPr>
                        <w:jc w:val="center"/>
                        <w:rPr>
                          <w:b/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45232A">
                        <w:rPr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 xml:space="preserve">An individual support plan will be developed </w:t>
                      </w:r>
                      <w:r>
                        <w:rPr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>highlighting</w:t>
                      </w:r>
                      <w:r w:rsidRPr="0045232A">
                        <w:rPr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 xml:space="preserve"> areas of good pa</w:t>
                      </w:r>
                      <w:r>
                        <w:rPr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>renting and identifying areas for</w:t>
                      </w:r>
                      <w:r w:rsidRPr="0045232A">
                        <w:rPr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  <w:r w:rsidRPr="0045232A">
                        <w:rPr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>improve</w:t>
                      </w:r>
                      <w:r>
                        <w:rPr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>ment</w:t>
                      </w:r>
                      <w:bookmarkStart w:id="1" w:name="_GoBack"/>
                      <w:bookmarkEnd w:id="1"/>
                      <w:r w:rsidRPr="0045232A">
                        <w:rPr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A4E71" w:rsidRPr="005A4E71" w:rsidRDefault="004D5639" w:rsidP="005A4E7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DFC34F" wp14:editId="45545ACE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343275" cy="206692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066925"/>
                        </a:xfrm>
                        <a:prstGeom prst="roundRect">
                          <a:avLst/>
                        </a:prstGeom>
                        <a:solidFill>
                          <a:srgbClr val="62E4C2"/>
                        </a:solidFill>
                        <a:ln w="25400" cap="flat" cmpd="sng" algn="ctr">
                          <a:solidFill>
                            <a:schemeClr val="bg2">
                              <a:lumMod val="9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32E8" w:rsidRPr="00D87B59" w:rsidRDefault="00AF7826" w:rsidP="001232E8">
                            <w:pPr>
                              <w:rPr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The PAM</w:t>
                            </w:r>
                            <w:r w:rsidRPr="00AF7826">
                              <w:rPr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can take between 3 and 8 weeks, during which t</w:t>
                            </w:r>
                            <w:r>
                              <w:rPr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ime you will complete a parenting</w:t>
                            </w:r>
                            <w:r w:rsidRPr="00AF7826">
                              <w:rPr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workbook and activities, e.g. cooking a meal.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FC34F" id="Rectangle: Rounded Corners 7" o:spid="_x0000_s1031" style="position:absolute;margin-left:212.05pt;margin-top:1pt;width:263.25pt;height:162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3oAkQIAACYFAAAOAAAAZHJzL2Uyb0RvYy54bWysVEtv2zAMvg/YfxB0X+04r9WoUwTpOgzo&#10;2qLt0LMiyw9AEjVJid39+lGykzbdTsN8kEmRIsWPH3Vx2StJ9sK6FnRBJ2cpJUJzKFtdF/TH0/Wn&#10;z5Q4z3TJJGhR0Bfh6OXq44eLzuQigwZkKSzBINrlnSlo473Jk8TxRijmzsAIjcYKrGIeVVsnpWUd&#10;RlcyydJ0kXRgS2OBC+dw92ow0lWMX1WC+7uqcsITWVC8m4+rjes2rMnqguW1ZaZp+XgN9g+3UKzV&#10;mPQY6op5Rna2/SOUarkFB5U/46ASqKqWi1gDVjNJ31Xz2DAjYi0IjjNHmNz/C8tv9/eWtGVBl5Ro&#10;prBFDwga07UUOXmAnS5FSTZgNfaYLANenXE5Hns093bUHIqh+L6yKvyxLNJHjF+OGIveE46b0+ls&#10;mi3nlHC0ZelicZ7NQ9Tk9bixzn8VoEgQCmrDJcKlIsBsf+P84H/wCykdyLa8bqWMiq23G2nJnmHX&#10;F9mX2SYbU5y4SU06vMN8liIzOEP2VZJ5FJVBPJyuKWGyRlpzb2Puk9ORouKYZltn0Ufu1Hcoh9Tn&#10;KX6HzIHRwT2WehIp1HHFXDMciqbxkNShHBF5PJYd0B/wDpLvt33sXsQw7GyhfMGOWhio7gy/bjH+&#10;DXP+nlnkNtaK8+rvcKkkIAAwSpQ0YH/9bT/4I+XQSkmHs4Lg/NwxKyiR3zSS8Xwym4XhispsvsxQ&#10;sW8t27cWvVMbwMZM8GUwPIrB38uDWFlQzzjW65AVTUxzzD20YVQ2fphhfBi4WK+jGw6UYf5GPxoe&#10;ggfkArJP/TOzZuSSRxrewmGuWP6OTYNvOKlhvfNQtZFqr7hi84KCwxjbOD4cYdrf6tHr9Xlb/QYA&#10;AP//AwBQSwMEFAAGAAgAAAAhAL2RebfdAAAABgEAAA8AAABkcnMvZG93bnJldi54bWxMj91Og0AQ&#10;he9NfIfNmHhnF1FaQxka/xpj1IvSPsAWRiCys4RdKL6945VeTU7OyTnfZJvZdmqiwbeOEa4XESji&#10;0lUt1wiH/fbqDpQPhivTOSaEb/Kwyc/PMpNW7sQ7mopQKylhnxqEJoQ+1dqXDVnjF64nFu/TDdYE&#10;kUOtq8GcpNx2Oo6ipbamZVloTE+PDZVfxWgRijA9v93a1Wv9sn3/GMfk4ekw7RAvL+b7NahAc/gL&#10;wy++oEMuTEc3cuVVhyCPBIRYjphJvExAHRFu4lUCOs/0f/z8BwAA//8DAFBLAQItABQABgAIAAAA&#10;IQC2gziS/gAAAOEBAAATAAAAAAAAAAAAAAAAAAAAAABbQ29udGVudF9UeXBlc10ueG1sUEsBAi0A&#10;FAAGAAgAAAAhADj9If/WAAAAlAEAAAsAAAAAAAAAAAAAAAAALwEAAF9yZWxzLy5yZWxzUEsBAi0A&#10;FAAGAAgAAAAhAEL/egCRAgAAJgUAAA4AAAAAAAAAAAAAAAAALgIAAGRycy9lMm9Eb2MueG1sUEsB&#10;Ai0AFAAGAAgAAAAhAL2RebfdAAAABgEAAA8AAAAAAAAAAAAAAAAA6wQAAGRycy9kb3ducmV2Lnht&#10;bFBLBQYAAAAABAAEAPMAAAD1BQAAAAA=&#10;" fillcolor="#62e4c2" strokecolor="#ddd8c2 [2894]" strokeweight="2pt">
                <v:textbox>
                  <w:txbxContent>
                    <w:p w:rsidR="001232E8" w:rsidRPr="00D87B59" w:rsidRDefault="00AF7826" w:rsidP="001232E8">
                      <w:pPr>
                        <w:rPr>
                          <w:b/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>The PAM</w:t>
                      </w:r>
                      <w:r w:rsidRPr="00AF7826">
                        <w:rPr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 xml:space="preserve"> can take between 3 and 8 weeks, during which t</w:t>
                      </w:r>
                      <w:r>
                        <w:rPr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>ime you will complete a parenting</w:t>
                      </w:r>
                      <w:r w:rsidRPr="00AF7826">
                        <w:rPr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 xml:space="preserve"> workbook and activities, e.g. cooking a meal.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A4E71" w:rsidRPr="005A4E71" w:rsidRDefault="005A4E71" w:rsidP="005A4E71"/>
    <w:p w:rsidR="005A4E71" w:rsidRPr="005A4E71" w:rsidRDefault="005A4E71" w:rsidP="005A4E71"/>
    <w:p w:rsidR="005A4E71" w:rsidRPr="005A4E71" w:rsidRDefault="005A4E71" w:rsidP="005A4E71"/>
    <w:p w:rsidR="005A4E71" w:rsidRPr="005A4E71" w:rsidRDefault="005A4E71" w:rsidP="005A4E71"/>
    <w:p w:rsidR="005A4E71" w:rsidRPr="005A4E71" w:rsidRDefault="005A4E71" w:rsidP="005A4E71"/>
    <w:p w:rsidR="005A4E71" w:rsidRPr="005A4E71" w:rsidRDefault="005A4E71" w:rsidP="005A4E71"/>
    <w:p w:rsidR="005A4E71" w:rsidRPr="005A4E71" w:rsidRDefault="005A4E71" w:rsidP="005A4E71"/>
    <w:p w:rsidR="005A4E71" w:rsidRPr="005A4E71" w:rsidRDefault="005A4E71" w:rsidP="005A4E71"/>
    <w:p w:rsidR="005A4E71" w:rsidRPr="005A4E71" w:rsidRDefault="005A4E71" w:rsidP="005A4E71"/>
    <w:p w:rsidR="005A4E71" w:rsidRPr="005A4E71" w:rsidRDefault="005A4E71" w:rsidP="005A4E71"/>
    <w:p w:rsidR="005A4E71" w:rsidRPr="005A4E71" w:rsidRDefault="005A4E71" w:rsidP="005A4E71"/>
    <w:p w:rsidR="005A4E71" w:rsidRDefault="005A4E71" w:rsidP="005A4E71"/>
    <w:p w:rsidR="005A4E71" w:rsidRDefault="004D5639" w:rsidP="005A4E7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11353800</wp:posOffset>
                </wp:positionH>
                <wp:positionV relativeFrom="paragraph">
                  <wp:posOffset>12065</wp:posOffset>
                </wp:positionV>
                <wp:extent cx="484505" cy="977900"/>
                <wp:effectExtent l="19050" t="0" r="10795" b="3175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EE52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9" o:spid="_x0000_s1026" type="#_x0000_t67" style="position:absolute;margin-left:894pt;margin-top:.95pt;width:38.15pt;height:7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3QpgIAAPoFAAAOAAAAZHJzL2Uyb0RvYy54bWysVFFv2yAQfp+0/4B4X+1EydJYdaqoVadJ&#10;XRutnfpMMMSWgGNA4mS/fgd23KztVGlaHgjH3X3Hfea7i8u9VmQnnG/AlHR0llMiDIeqMZuS/ni8&#10;+XROiQ/MVEyBESU9CE8vFx8/XLS2EGOoQVXCEQQxvmhtSesQbJFlntdCM38GVhh0SnCaBTTdJqsc&#10;axFdq2yc55+zFlxlHXDhPZ5ed066SPhSCh7upfQiEFVSvFtIq0vrOq7Z4oIVG8ds3fD+GuwfbqFZ&#10;Y7DoAHXNAiNb17yC0g134EGGMw46AykbLlIP2M0of9HNQ82sSL0gOd4ONPn/B8vvditHmqqkc0oM&#10;0/iJls5BW5BraA2ZR4Ja6wuMe7Ar11set7HbvXQ6/mMfZJ9IPQykin0gHA8n55NpPqWEo2s+m83z&#10;RHr2nGydD18EaBI3Ja2wbrpC4pPtbn3Aqhh/jIsFPaimummUSkZ8LOJKObJj+JnXm1FKVVv9Daru&#10;bJrjL/aCOOltxfDOOkVS5n3w8SvwWUR/DxwLR/QsktnRl3bhoESsqcx3IfE7IGFdgeGWXQOMc2FC&#10;15ivWSXe6ysBRmSJLA3YPcCfhB2xO3r6+JgqkoCG5Dx1/peLdclDRqoMJgzJujHg3gJQ2FVfuYs/&#10;ktRRE1laQ3XAV+qgk6+3/KbBt3LLfFgxh3pFZeMMCve4SAVtSaHfUVKD+/XWeYxHGaGXkhb1X1L/&#10;c8ucoER9NSiw+WgyiQMjGZPpbIyGO/WsTz1mq68A394Ip53laRvjgzpupQP9hKNqGauiixmOtUvK&#10;gzsaV6GbSzjsuFguUxgOCcvCrXmwPIJHVqMMHvdPzNleMAGVdgfHWcGKF5LpYmOmgeU2gGySnp55&#10;7fnGAZME0Q/DOMFO7RT1PLIXvwEAAP//AwBQSwMEFAAGAAgAAAAhAABcGGriAAAACwEAAA8AAABk&#10;cnMvZG93bnJldi54bWxMj0FPwkAQhe8m/ofNmHgxsBUFSu2WGBNMREMCqOelHduG7mzdXWD99w4n&#10;vb2XeXnzvXweTSeO6HxrScHtMAGBVNqqpVrB+3YxSEH4oKnSnSVU8IMe5sXlRa6zyp5ojcdNqAWX&#10;kM+0giaEPpPSlw0a7Ye2R+Lbl3VGB7aulpXTJy43nRwlyUQa3RJ/aHSPTw2W+83BKPjYx2WyuPme&#10;vrXGvW4/V8/r+DJS6voqPj6ACBjDXxjO+IwOBTPt7IEqLzr20zTlMYHVDMQ5kE7u70DsWI3HM5BF&#10;Lv9vKH4BAAD//wMAUEsBAi0AFAAGAAgAAAAhALaDOJL+AAAA4QEAABMAAAAAAAAAAAAAAAAAAAAA&#10;AFtDb250ZW50X1R5cGVzXS54bWxQSwECLQAUAAYACAAAACEAOP0h/9YAAACUAQAACwAAAAAAAAAA&#10;AAAAAAAvAQAAX3JlbHMvLnJlbHNQSwECLQAUAAYACAAAACEAmHM90KYCAAD6BQAADgAAAAAAAAAA&#10;AAAAAAAuAgAAZHJzL2Uyb0RvYy54bWxQSwECLQAUAAYACAAAACEAAFwYauIAAAALAQAADwAAAAAA&#10;AAAAAAAAAAAABQAAZHJzL2Rvd25yZXYueG1sUEsFBgAAAAAEAAQA8wAAAA8GAAAAAA==&#10;" adj="16249" fillcolor="#7f7f7f [1612]" strokecolor="#c4bc96 [2414]" strokeweight="2pt"/>
            </w:pict>
          </mc:Fallback>
        </mc:AlternateContent>
      </w:r>
    </w:p>
    <w:p w:rsidR="00FD3A85" w:rsidRPr="005A4E71" w:rsidRDefault="001B45D3" w:rsidP="005A4E71">
      <w:r w:rsidRPr="001232E8">
        <w:rPr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13CB1" wp14:editId="4A52313C">
                <wp:simplePos x="0" y="0"/>
                <wp:positionH relativeFrom="margin">
                  <wp:align>right</wp:align>
                </wp:positionH>
                <wp:positionV relativeFrom="paragraph">
                  <wp:posOffset>969645</wp:posOffset>
                </wp:positionV>
                <wp:extent cx="3343275" cy="2066925"/>
                <wp:effectExtent l="0" t="0" r="2857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066925"/>
                        </a:xfrm>
                        <a:prstGeom prst="roundRect">
                          <a:avLst/>
                        </a:prstGeom>
                        <a:solidFill>
                          <a:srgbClr val="15BB54"/>
                        </a:solidFill>
                        <a:ln w="25400" cap="flat" cmpd="sng" algn="ctr">
                          <a:solidFill>
                            <a:schemeClr val="bg2">
                              <a:lumMod val="9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1FFE" w:rsidRPr="00AF7826" w:rsidRDefault="00AF7826" w:rsidP="003B1FFE">
                            <w:pP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AF7826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You will be asked about your unders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tanding of parenting. The person working with you on the PAM,</w:t>
                            </w:r>
                            <w:r w:rsidRPr="00AF7826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may off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er advice during these sessions and look at your response to that advice</w:t>
                            </w:r>
                            <w:r w:rsidRPr="00AF7826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13CB1" id="Rectangle: Rounded Corners 8" o:spid="_x0000_s1032" style="position:absolute;margin-left:212.05pt;margin-top:76.35pt;width:263.25pt;height:162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xWxkQIAACYFAAAOAAAAZHJzL2Uyb0RvYy54bWysVEtv2zAMvg/YfxB0X+24SdoadYo0RYcB&#10;XVu0HXpWZPkByKImKXG6Xz9SdtLHdhqWg0KaL/HjR51f7DrNtsr5FkzBJ0cpZ8pIKFtTF/zH0/WX&#10;U858EKYUGowq+Ivy/GLx+dN5b3OVQQO6VI5hEuPz3ha8CcHmSeJlozrhj8Aqg8YKXCcCqq5OSid6&#10;zN7pJEvTedKDK60DqbzHr1eDkS9i/qpSMtxVlVeB6YLj3UI8XTzXdCaLc5HXTtimleM1xD/cohOt&#10;waKHVFciCLZx7R+pulY68FCFIwldAlXVShV7wG4m6YduHhthVewFwfH2AJP/f2nl7fbesbYsOA7K&#10;iA5H9ICgCVNrlbMH2JhSlWwFzuCM2Snh1VufY9ijvXej5lGk5neV6+gf22K7iPHLAWO1C0zix+Pj&#10;6XF2MuNMoi1L5/OzbEZZk9dw63z4qqBjJBTc0SXoUhFgsb3xYfDf+1FJD7otr1uto+Lq9Uo7thU4&#10;9cns8nI2HUu8c9OG9XiH2TRFZkiB7Ku0CCh2FvHwpuZM6BppLYOLtd9FR4qqQ5l1nUUfvem+QzmU&#10;Pkvxt69MjCb32Oq7TNTHlfDNEBRNY5A21I6KPB7bJvQHvEkKu/UuTm9OEfRlDeULTtTBQHVv5XWL&#10;+W+ED/fCIbexV9zXcIdHpQEBgFHirAH362/fyR8ph1bOetwVBOfnRjjFmf5mkIxnk+mUlisq09lJ&#10;hop7a1m/tZhNtwIaDL4MVkaR/IPei5WD7hnXeklV0SSMxNrDGEZlFYYdxodBquUyuuFCWRFuzKOV&#10;lJyQI2Sfds/C2ZFLAWl4C/u9EvkHNg2+FGlguQlQtZFqr7ji8EjBZYxjHB8O2va3evR6fd4WvwEA&#10;AP//AwBQSwMEFAAGAAgAAAAhAL0vkRveAAAACAEAAA8AAABkcnMvZG93bnJldi54bWxMj81qwzAQ&#10;hO+FvIPYQG+NHCd2gmM5hEKhp0J+oFfZ2tom1sqx5MR9+25P7XF2lplv8v1kO3HHwbeOFCwXEQik&#10;ypmWagWX89vLFoQPmozuHKGCb/SwL2ZPuc6Me9AR76dQCw4hn2kFTQh9JqWvGrTaL1yPxN6XG6wO&#10;LIdamkE/ONx2Mo6iVFrdEjc0usfXBqvrabQKpioN5nPt5LssL/3KHT9uq+uo1PN8OuxABJzC3zP8&#10;4jM6FMxUupGMF50CHhL4msQbEGwncZqAKBWsN9sYZJHL/wOKHwAAAP//AwBQSwECLQAUAAYACAAA&#10;ACEAtoM4kv4AAADhAQAAEwAAAAAAAAAAAAAAAAAAAAAAW0NvbnRlbnRfVHlwZXNdLnhtbFBLAQIt&#10;ABQABgAIAAAAIQA4/SH/1gAAAJQBAAALAAAAAAAAAAAAAAAAAC8BAABfcmVscy8ucmVsc1BLAQIt&#10;ABQABgAIAAAAIQB//xWxkQIAACYFAAAOAAAAAAAAAAAAAAAAAC4CAABkcnMvZTJvRG9jLnhtbFBL&#10;AQItABQABgAIAAAAIQC9L5Eb3gAAAAgBAAAPAAAAAAAAAAAAAAAAAOsEAABkcnMvZG93bnJldi54&#10;bWxQSwUGAAAAAAQABADzAAAA9gUAAAAA&#10;" fillcolor="#15bb54" strokecolor="#ddd8c2 [2894]" strokeweight="2pt">
                <v:textbox>
                  <w:txbxContent>
                    <w:p w:rsidR="003B1FFE" w:rsidRPr="00AF7826" w:rsidRDefault="00AF7826" w:rsidP="003B1FFE">
                      <w:pP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AF7826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You will be asked about your unders</w:t>
                      </w:r>
                      <w: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tanding of parenting. The person working with you on the PAM,</w:t>
                      </w:r>
                      <w:r w:rsidRPr="00AF7826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 may off</w:t>
                      </w:r>
                      <w: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er advice during these sessions and look at your response to that advice</w:t>
                      </w:r>
                      <w:r w:rsidRPr="00AF7826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0280F3" wp14:editId="7F19C337">
                <wp:simplePos x="0" y="0"/>
                <wp:positionH relativeFrom="column">
                  <wp:posOffset>8781732</wp:posOffset>
                </wp:positionH>
                <wp:positionV relativeFrom="paragraph">
                  <wp:posOffset>1552259</wp:posOffset>
                </wp:positionV>
                <wp:extent cx="484632" cy="978408"/>
                <wp:effectExtent l="20003" t="18097" r="11747" b="30798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0FF4A" id="Arrow: Down 10" o:spid="_x0000_s1026" type="#_x0000_t67" style="position:absolute;margin-left:691.45pt;margin-top:122.25pt;width:38.15pt;height:77.05pt;rotation: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DyhAIAADYFAAAOAAAAZHJzL2Uyb0RvYy54bWysVMFu2zAMvQ/YPwi6r04yt02NOkXQoMOA&#10;rg3QDj0rshwbkESNUuJ0Xz9KdtK02WmYDwIpUo/kI+nrm53RbKvQt2BLPj4bcaashKq165L/fL77&#10;MuXMB2ErocGqkr8qz29mnz9dd65QE2hAVwoZgVhfdK7kTQiuyDIvG2WEPwOnLBlrQCMCqbjOKhQd&#10;oRudTUaji6wDrByCVN7T7aI38lnCr2slw2NdexWYLjnlFtKJ6VzFM5tdi2KNwjWtHNIQ/5CFEa2l&#10;oAeohQiCbbA9gTKtRPBQhzMJJoO6bqVKNVA149GHap4a4VSqhcjx7kCT/3+w8mG7RNZW1DuixwpD&#10;PZojQlewBXSW0S1R1DlfkOeTW+KgeRJjvbsaDUMgXs/zUfwSC1QX2yWSXw8kq11gki7zaX7xdcKZ&#10;JNPV5TQfTWOErIeKkA59+KbAsCiUvKI0UkYJWWzvfej9937xjQfdVnet1kmJw6NuNbKtoLav1uP0&#10;VG/MD6j6u/OUao+TZi26pyzeIWnLupJPYmmUsKD5rLUIJBpHjHm75kzoNQ2+DJhivHt9AN7nMTnJ&#10;4zImMtR/cD/NI5a6EL7pgVKQ4ZG2sWKVJn1gJjarb0+UVlC9UodTi6gI7+RdS2j3woelQJp1uqT9&#10;DY901BqoXBgkzhrA33+7j/40gmTlrKPdISp+bQQqzvR3S8N5Nc5zgg1Jyc8vJ6TgsWV1bLEbcwvU&#10;p3HKLonRP+i9WCOYF1rzeYxKJmElxe5JH5Tb0O80/Sikms+TGy2YE+HePjkZwfej9bx7EeiG4Qo0&#10;lQ+w3zNRfBiv3je+tDDfBKjbNHtvvFKrokLLmZo2/Eji9h/ryevtdzf7AwAA//8DAFBLAwQUAAYA&#10;CAAAACEAdKNUBOIAAAANAQAADwAAAGRycy9kb3ducmV2LnhtbEyPzU7DMBCE70i8g7VI3KiTxoUk&#10;xKkqJLjwIyg8wDbZJhHxOo3dNLw97gmOoxnNfFOsZ9OLiUbXWdYQLyIQxJWtO240fH0+3qQgnEeu&#10;sbdMGn7Iwbq8vCgwr+2JP2ja+kaEEnY5ami9H3IpXdWSQbewA3Hw9nY06IMcG1mPeArlppfLKLqV&#10;BjsOCy0O9NBS9b09Gg37eDPhYfX6TE/v6ZvpDpXKphetr6/mzT0IT7P/C8MZP6BDGZh29si1E33Q&#10;iVLhjNewTBMF4hxRWRqD2GlIVtkdyLKQ/1+UvwAAAP//AwBQSwECLQAUAAYACAAAACEAtoM4kv4A&#10;AADhAQAAEwAAAAAAAAAAAAAAAAAAAAAAW0NvbnRlbnRfVHlwZXNdLnhtbFBLAQItABQABgAIAAAA&#10;IQA4/SH/1gAAAJQBAAALAAAAAAAAAAAAAAAAAC8BAABfcmVscy8ucmVsc1BLAQItABQABgAIAAAA&#10;IQBJxTDyhAIAADYFAAAOAAAAAAAAAAAAAAAAAC4CAABkcnMvZTJvRG9jLnhtbFBLAQItABQABgAI&#10;AAAAIQB0o1QE4gAAAA0BAAAPAAAAAAAAAAAAAAAAAN4EAABkcnMvZG93bnJldi54bWxQSwUGAAAA&#10;AAQABADzAAAA7QUAAAAA&#10;" adj="16250" fillcolor="#7f7f7f [1612]" strokecolor="#c4bc96 [241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2C01AD" wp14:editId="1D493F7D">
                <wp:simplePos x="0" y="0"/>
                <wp:positionH relativeFrom="margin">
                  <wp:align>center</wp:align>
                </wp:positionH>
                <wp:positionV relativeFrom="paragraph">
                  <wp:posOffset>981075</wp:posOffset>
                </wp:positionV>
                <wp:extent cx="3343275" cy="2066925"/>
                <wp:effectExtent l="0" t="0" r="2857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066925"/>
                        </a:xfrm>
                        <a:prstGeom prst="roundRect">
                          <a:avLst/>
                        </a:prstGeom>
                        <a:solidFill>
                          <a:srgbClr val="64CB17"/>
                        </a:solidFill>
                        <a:ln w="254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7826" w:rsidRPr="00AF7826" w:rsidRDefault="00AF7826" w:rsidP="00AF7826">
                            <w:pP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The PAM</w:t>
                            </w:r>
                            <w:r w:rsidRPr="00AF7826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might take place in your home, at a child and family centre or out in the community.</w:t>
                            </w:r>
                          </w:p>
                          <w:p w:rsidR="007B4C74" w:rsidRPr="00AF7826" w:rsidRDefault="0045232A" w:rsidP="00AF7826">
                            <w:pP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The PAM</w:t>
                            </w:r>
                            <w:r w:rsidR="00AF7826" w:rsidRPr="00AF7826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is for all paren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ts, including those with a</w:t>
                            </w:r>
                            <w:r w:rsidR="00AF7826" w:rsidRPr="00AF7826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learning disability.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C01AD" id="Rectangle: Rounded Corners 11" o:spid="_x0000_s1033" style="position:absolute;margin-left:0;margin-top:77.25pt;width:263.25pt;height:162.7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uWkAIAACgFAAAOAAAAZHJzL2Uyb0RvYy54bWysVEtv2zAMvg/YfxB0X+24eaxGkyJL0WFA&#10;1wZth54VWbINSKImKbG7Xz9KdtPHdhp2kUmR4uPjR59f9FqRg3C+BbOkk5OcEmE4VK2pl/THw9Wn&#10;z5T4wEzFFBixpE/C04vVxw/nnS1FAQ2oSjiCQYwvO7ukTQi2zDLPG6GZPwErDBolOM0Cqq7OKsc6&#10;jK5VVuT5POvAVdYBF97j7eVgpKsUX0rBw62UXgSilhRrC+l06dzFM1uds7J2zDYtH8tg/1CFZq3B&#10;pMdQlywwsnftH6F0yx14kOGEg85AypaL1AN2M8nfdXPfMCtSLwiOt0eY/P8Ly28OW0faCmc3ocQw&#10;jTO6Q9SYqZUoyR3sTSUqsgFncMgEnRCxzvoSH97brRs1j2Jsv5dOxy82RvqE8tMRZdEHwvHy9HR6&#10;WixmlHC0Ffl8flbMYtTs5bl1PnwVoEkUltTFKmJVCWJ2uPZh8H/2iyk9qLa6apVKiqt3G+XIgeHc&#10;59PNl8liTPHGTRnSYQ2zaY7c4Az5JxULKGqLiHhTU8JUjcTmwaXcb14nkopjml1dJB+119+hGlIv&#10;ZjmGHoo9uqdW30SKfVwy3wyPkml8pExsRyQmj21H9Ae8oxT6XZ/mlxqMNzuonnCmDgaye8uvWox/&#10;zXzYMofsxl5xY8MtHlIBAgCjREkD7tff7qM/kg6tlHS4LQjOzz1zghL1zSAdzybTaVyvpExniwIV&#10;99qye20xe70BHAwyDqtLYvQP6lmUDvQjLvY6ZkUTMxxzD2MYlU0Ythh/DVys18kNV8qycG3uLY/B&#10;I3IR2Yf+kTk7cikgDW/gebNY+Y5Ng298aWC9DyDbRLUXXHF4UcF1TGMcfx1x31/ryevlB7f6DQAA&#10;//8DAFBLAwQUAAYACAAAACEA2+ctGN8AAAAIAQAADwAAAGRycy9kb3ducmV2LnhtbEyPQU/DMAyF&#10;70j8h8hI3Fiyaa26rumEQEhogwODC7es8dqKxilN1nX/HnOCm+339Py9YjO5Tow4hNaThvlMgUCq&#10;vG2p1vDx/nSXgQjRkDWdJ9RwwQCb8vqqMLn1Z3rDcR9rwSEUcqOhibHPpQxVg86Eme+RWDv6wZnI&#10;61BLO5gzh7tOLpRKpTMt8YfG9PjQYPW1PzkN2yF7WW0f7XP96S7fr/N0txr7nda3N9P9GkTEKf6Z&#10;4Ref0aFkpoM/kQ2i08BFIl+TZQKC5WSR8nDQsMyUAlkW8n+B8gcAAP//AwBQSwECLQAUAAYACAAA&#10;ACEAtoM4kv4AAADhAQAAEwAAAAAAAAAAAAAAAAAAAAAAW0NvbnRlbnRfVHlwZXNdLnhtbFBLAQIt&#10;ABQABgAIAAAAIQA4/SH/1gAAAJQBAAALAAAAAAAAAAAAAAAAAC8BAABfcmVscy8ucmVsc1BLAQIt&#10;ABQABgAIAAAAIQAvvluWkAIAACgFAAAOAAAAAAAAAAAAAAAAAC4CAABkcnMvZTJvRG9jLnhtbFBL&#10;AQItABQABgAIAAAAIQDb5y0Y3wAAAAgBAAAPAAAAAAAAAAAAAAAAAOoEAABkcnMvZG93bnJldi54&#10;bWxQSwUGAAAAAAQABADzAAAA9gUAAAAA&#10;" fillcolor="#64cb17" strokecolor="#c4bc96 [2414]" strokeweight="2pt">
                <v:textbox>
                  <w:txbxContent>
                    <w:p w:rsidR="00AF7826" w:rsidRPr="00AF7826" w:rsidRDefault="00AF7826" w:rsidP="00AF7826">
                      <w:pP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The PAM</w:t>
                      </w:r>
                      <w:r w:rsidRPr="00AF7826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 might take place in your home, at a child and family centre or out in the community.</w:t>
                      </w:r>
                    </w:p>
                    <w:p w:rsidR="007B4C74" w:rsidRPr="00AF7826" w:rsidRDefault="0045232A" w:rsidP="00AF7826">
                      <w:pP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The PAM</w:t>
                      </w:r>
                      <w:r w:rsidR="00AF7826" w:rsidRPr="00AF7826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 is for all paren</w:t>
                      </w:r>
                      <w: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ts, including those with a</w:t>
                      </w:r>
                      <w:r w:rsidR="00AF7826" w:rsidRPr="00AF7826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 learning disability.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1769745</wp:posOffset>
                </wp:positionV>
                <wp:extent cx="978408" cy="484632"/>
                <wp:effectExtent l="19050" t="19050" r="12700" b="2984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94656" id="Arrow: Right 12" o:spid="_x0000_s1026" type="#_x0000_t13" style="position:absolute;margin-left:281.25pt;margin-top:139.35pt;width:77.05pt;height:38.15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p7tAIAAA0GAAAOAAAAZHJzL2Uyb0RvYy54bWysVN9PGzEMfp+0/yHK+7i2K1BOXFEFYprE&#10;AAETz2ku6Z2UxFmS9tr99XOS6/FrCGnaPZzi2P5sf7F9erbVimyE8y2Yio4PRpQIw6FuzaqiPx8u&#10;v8wo8YGZmikwoqI74enZ/POn086WYgINqFo4giDGl52taBOCLYvC80Zo5g/ACoNKCU6zgKJbFbVj&#10;HaJrVUxGo6OiA1dbB1x4j7cXWUnnCV9KwcONlF4EoiqKuYX0d+m/jP9ifsrKlWO2aXmfBvuHLDRr&#10;DQYdoC5YYGTt2jdQuuUOPMhwwEEXIGXLRaoBqxmPXlVz3zArUi1IjrcDTf7/wfLrza0jbY1vN6HE&#10;MI1vtHAOupLctasmELxGjjrrSzS9t7eulzweY8Fb6TRxgMSOR7NR/BIPWBnZJpp3A81iGwjHy5Pj&#10;2XSEfcFRNZ1Nj76mEEXGipjW+fBNgCbxUFEXE0lJJWi2ufIBs0CHvWF08qDa+rJVKgmxf8S5cmTD&#10;8OWXq3FyVWv9A+p8d5hyzTip3aJ5Qn2BpMzH4JM34McRPRKHSb4LjrqIXkRyM53pFHZKxJjK3AmJ&#10;T4OM5QADUC6AcS5MyIX5htXio7oSYESWyNKA3QO8JGyPnSvo7aOrSDM1OOfHfiex7Dx4pMhgwuCs&#10;WwMuUfcKQGFVfeRsvycpUxNZWkK9w8ZNjYdz7S2/bLFZrpgPt8zhCOMlrqVwgz+poKso9CdKGnC/&#10;/3Yf7XGyUEtJhyuhov7XmjlBifpucOZOxtNp3CFJmB4eT1BwzzXL5xqz1ueAvTdO2aVjtA9qf5QO&#10;9CNur0WMiipmOMauKA9uL5yHvKpw/3GxWCQz3BuWhStzb3kEj6zGMXjYPjJn+4kJOGrXsF8frHw1&#10;Mtk2ehpYrAPINs3TE68937hzUgf3+zEutedysnra4vM/AAAA//8DAFBLAwQUAAYACAAAACEAg7fJ&#10;DeAAAAALAQAADwAAAGRycy9kb3ducmV2LnhtbEyP3UrEMBCF7wXfIYzgnZtsJe1SO11E/AFdUKMP&#10;kG1iW7aZlCbbrW9vvNLL4Xyc8021XdzAZjuF3hPCeiWAWWq86alF+Px4uNoAC1GT0YMni/BtA2zr&#10;87NKl8af6N3OKrYslVAoNUIX41hyHprOOh1WfrSUsi8/OR3TObXcTPqUyt3AMyFy7nRPaaHTo73r&#10;bHNQR4ewO8z8+elNRi2UUq/3jy8L5QXi5cVyewMs2iX+wfCrn9ShTk57fyQT2IAg80wmFCErNgWw&#10;RBTrPAe2R7iWUgCvK/7/h/oHAAD//wMAUEsBAi0AFAAGAAgAAAAhALaDOJL+AAAA4QEAABMAAAAA&#10;AAAAAAAAAAAAAAAAAFtDb250ZW50X1R5cGVzXS54bWxQSwECLQAUAAYACAAAACEAOP0h/9YAAACU&#10;AQAACwAAAAAAAAAAAAAAAAAvAQAAX3JlbHMvLnJlbHNQSwECLQAUAAYACAAAACEAVN4qe7QCAAAN&#10;BgAADgAAAAAAAAAAAAAAAAAuAgAAZHJzL2Uyb0RvYy54bWxQSwECLQAUAAYACAAAACEAg7fJDeAA&#10;AAALAQAADwAAAAAAAAAAAAAAAAAOBQAAZHJzL2Rvd25yZXYueG1sUEsFBgAAAAAEAAQA8wAAABsG&#10;AAAAAA==&#10;" adj="16250" fillcolor="#7f7f7f [1612]" strokecolor="#c4bc96 [241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AAD259" wp14:editId="10546738">
                <wp:simplePos x="0" y="0"/>
                <wp:positionH relativeFrom="column">
                  <wp:posOffset>1228409</wp:posOffset>
                </wp:positionH>
                <wp:positionV relativeFrom="paragraph">
                  <wp:posOffset>9843</wp:posOffset>
                </wp:positionV>
                <wp:extent cx="978408" cy="484632"/>
                <wp:effectExtent l="0" t="20003" r="30798" b="11747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20EBB" id="Arrow: Right 15" o:spid="_x0000_s1026" type="#_x0000_t13" style="position:absolute;margin-left:96.75pt;margin-top:.8pt;width:77.05pt;height:38.15pt;rotation:-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0OiAIAADkFAAAOAAAAZHJzL2Uyb0RvYy54bWysVEtv2zAMvg/YfxB0X51kTpsadYqgRYcB&#10;XVu0HXpWZPkBSKJGKXG6Xz9KdtLXTsN8MEiR/MTHR52d74xmW4W+A1vy6dGEM2UlVJ1tSv7z8erL&#10;gjMfhK2EBqtK/qw8P19+/nTWu0LNoAVdKWQEYn3Ru5K3Ibgiy7xslRH+CJyyZKwBjQikYpNVKHpC&#10;NzqbTSbHWQ9YOQSpvKfTy8HIlwm/rpUMt3XtVWC65JRbSH9M/3X8Z8szUTQoXNvJMQ3xD1kY0Vm6&#10;9AB1KYJgG+w+QJlOIniow5EEk0Fdd1KlGqia6eRdNQ+tcCrVQs3x7tAm//9g5c32DllX0ezmnFlh&#10;aEYrROgLdt81bWB0TD3qnS/I9cHd4ah5EmPBuxoNQ6DGTo9pIPSlPlBlbJfa/Hxos9oFJunw9GSR&#10;T4gXkkz5Ij/+OotXZANWxHTowzcFhkWh5BgTSUklaLG99mEI2DvGIA+6q646rZMS+aMuNLKtoMmv&#10;m2kK1RvzA6rhbJ5yHXAS3aJ7SuMNkrasL/lsnlNhTAqiaK1FINE4apq3DWdCN8R9GTDd8Sb6ALzP&#10;Y/Yhj5OYyNiAg/vHPGKpl8K3A1C6ZAzSNlasEtnHzsRxDQOK0hqqZxpyGhIV4Z286gjtWvhwJ5Do&#10;Toe0wuGWfrUGKhdGibMW8PffzqM/sZCsnPW0PtSKXxuBijP93RI/T6d5HvctKfn8ZEYKvrasX1vs&#10;xlwAzWmaskti9A96L9YI5ok2fRVvJZOwku4emj4qF2FYa3orpFqtkhvtmBPh2j44GcH33HrcPQl0&#10;I7sC0fIG9qsminf0GnxjpIXVJkDdJe699JVGFRXazzS08S2JD8BrPXm9vHjLPwAAAP//AwBQSwME&#10;FAAGAAgAAAAhAB0dykHfAAAACwEAAA8AAABkcnMvZG93bnJldi54bWxMj8FOhDAURfcm/kPzTNzN&#10;lKE6EKRM1GQWxg2iH9ChTyDSV9IWBufrrStdvtyTe88rD6sZ2YLOD5Yk7LYJMKTW6oE6CR/vx00O&#10;zAdFWo2WUMI3ejhU11elKrQ90xsuTehYLCFfKAl9CFPBuW97NMpv7YQUs0/rjArxdB3XTp1juRl5&#10;miR7btRAcaFXEz732H41s5HwtAjRZHVYp0t+ea2pfjm6+V7K25v18QFYwDX8wfCrH9Whik4nO5P2&#10;bJSQivQuohI2IhPAIiGSPAN2iuhunwOvSv7/h+oHAAD//wMAUEsBAi0AFAAGAAgAAAAhALaDOJL+&#10;AAAA4QEAABMAAAAAAAAAAAAAAAAAAAAAAFtDb250ZW50X1R5cGVzXS54bWxQSwECLQAUAAYACAAA&#10;ACEAOP0h/9YAAACUAQAACwAAAAAAAAAAAAAAAAAvAQAAX3JlbHMvLnJlbHNQSwECLQAUAAYACAAA&#10;ACEAQDq9DogCAAA5BQAADgAAAAAAAAAAAAAAAAAuAgAAZHJzL2Uyb0RvYy54bWxQSwECLQAUAAYA&#10;CAAAACEAHR3KQd8AAAALAQAADwAAAAAAAAAAAAAAAADiBAAAZHJzL2Rvd25yZXYueG1sUEsFBgAA&#10;AAAEAAQA8wAAAO4FAAAAAA==&#10;" adj="16250" fillcolor="#7f7f7f [1612]" strokecolor="#c4bc96 [241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ACAC62" wp14:editId="4B5DE4FF">
                <wp:simplePos x="0" y="0"/>
                <wp:positionH relativeFrom="margin">
                  <wp:align>left</wp:align>
                </wp:positionH>
                <wp:positionV relativeFrom="paragraph">
                  <wp:posOffset>971550</wp:posOffset>
                </wp:positionV>
                <wp:extent cx="3343275" cy="2066925"/>
                <wp:effectExtent l="0" t="0" r="28575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066925"/>
                        </a:xfrm>
                        <a:prstGeom prst="roundRect">
                          <a:avLst/>
                        </a:prstGeom>
                        <a:solidFill>
                          <a:srgbClr val="A9DF2D">
                            <a:alpha val="90980"/>
                          </a:srgbClr>
                        </a:solidFill>
                        <a:ln w="254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70CF" w:rsidRPr="0045232A" w:rsidRDefault="0045232A" w:rsidP="007B4C74">
                            <w:pP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When the PAM</w:t>
                            </w:r>
                            <w:r w:rsidRPr="0045232A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is 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completed, you will be given a copy and the report will be shared with agencies working with you. The PAM</w:t>
                            </w:r>
                            <w:r w:rsidRPr="0045232A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may be positive,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negative or a mixture of both.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CAC62" id="Rectangle: Rounded Corners 13" o:spid="_x0000_s1034" style="position:absolute;margin-left:0;margin-top:76.5pt;width:263.25pt;height:162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CjnwIAAEkFAAAOAAAAZHJzL2Uyb0RvYy54bWysVMlu2zAQvRfoPxC8N5JlO4mF2IFhw0WB&#10;NAmyIOcxRS0AxWFJ2nL69R1SirP1VPQicTj7ezO8uDy0iu2ldQ3qOR+dpJxJLbBodDXnjw+bb+ec&#10;OQ+6AIVazvmzdPxy8fXLRWdymWGNqpCWURDt8s7Mee29yZPEiVq24E7QSE3KEm0LnkRbJYWFjqK3&#10;KsnS9DTp0BbGopDO0e26V/JFjF+WUvibsnTSMzXnVJuPXxu/2/BNFheQVxZM3YihDPiHKlpoNCU9&#10;hlqDB7azzadQbSMsOiz9icA2wbJshIw9UDej9EM39zUYGXshcJw5wuT+X1hxvb+1rCmIuzFnGlri&#10;6I5QA10pmbM73OlCFmyFVhPJjIwIsc64nBzvza0dJEfH0P6htG34U2PsEFF+PqIsD54JuhyPJ+Ps&#10;bMqZIF2Wnp7OsmmImry6G+v8d4ktC4c5t6GKUFWEGPZXzvf2L3YhpUPVFJtGqSjYartSlu2BeF/O&#10;1pts3fsqU0N/O0tn55F/yut681jDuzhKs46KnE5SGh4BNKClAk/H1hBkTlecgapo8oW3McE77zjF&#10;8ljHtsqijdq1P7HoqzibphS67+Zo/rmO0OgaXN07xSSDk9KhXxlHfcAl0NMTEk7+sD1Egs+DR7jZ&#10;YvFMpFvst8EZsWko/hU4fwuWxp96pZX2N/QpFRIAOJw4q9H+/tt9sKepJC1nHa0TgfNrB1Zypn5o&#10;mtfZaDIJ+xeFyfQsI8G+1WzfavSuXSExN6LHw4h4DPZevRxLi+0Tbf4yZCUVaEG5exoGYeX7Nae3&#10;Q8jlMprRzhnwV/reiBA8IBeQfTg8gTXDsHma02t8WT3IP4xbbxs8NS53HssmzuIrrkReEGhfI43D&#10;2xIehLdytHp9ARd/AAAA//8DAFBLAwQUAAYACAAAACEAlSwCqOAAAAAIAQAADwAAAGRycy9kb3du&#10;cmV2LnhtbEyPQUvDQBCF74L/YRnBS2k3VtPUmE2RSj0UQWwrXrfJmASzMyG7TeO/dzzpbWbe4833&#10;stXoWjVg7xsmAzezCBRSwWVDlYHDfjNdgvLBUmlbJjTwjR5W+eVFZtOSz/SGwy5USkLIp9ZAHUKX&#10;au2LGp31M+6QRPvk3tkga1/psrdnCXetnkfRQjvbkHyobYfrGouv3ckZSLrJcHjn1+ck2TxtJx9r&#10;vn9xbMz11fj4ACrgGP7M8Isv6JAL05FPVHrVGpAiQa7xrQwix/NFDOpo4C5ZxqDzTP8vkP8AAAD/&#10;/wMAUEsBAi0AFAAGAAgAAAAhALaDOJL+AAAA4QEAABMAAAAAAAAAAAAAAAAAAAAAAFtDb250ZW50&#10;X1R5cGVzXS54bWxQSwECLQAUAAYACAAAACEAOP0h/9YAAACUAQAACwAAAAAAAAAAAAAAAAAvAQAA&#10;X3JlbHMvLnJlbHNQSwECLQAUAAYACAAAACEAy4ggo58CAABJBQAADgAAAAAAAAAAAAAAAAAuAgAA&#10;ZHJzL2Uyb0RvYy54bWxQSwECLQAUAAYACAAAACEAlSwCqOAAAAAIAQAADwAAAAAAAAAAAAAAAAD5&#10;BAAAZHJzL2Rvd25yZXYueG1sUEsFBgAAAAAEAAQA8wAAAAYGAAAAAA==&#10;" fillcolor="#a9df2d" strokecolor="#c4bc96 [2414]" strokeweight="2pt">
                <v:fill opacity="59624f"/>
                <v:textbox>
                  <w:txbxContent>
                    <w:p w:rsidR="008270CF" w:rsidRPr="0045232A" w:rsidRDefault="0045232A" w:rsidP="007B4C74">
                      <w:pP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When the PAM</w:t>
                      </w:r>
                      <w:r w:rsidRPr="0045232A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 is </w:t>
                      </w:r>
                      <w: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completed, you will be given a copy and the report will be shared with agencies working with you. The PAM</w:t>
                      </w:r>
                      <w:r w:rsidRPr="0045232A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 may be positive,</w:t>
                      </w:r>
                      <w: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 negative or a mixture of both.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D3A85" w:rsidRPr="005A4E71" w:rsidSect="00593A2C">
      <w:headerReference w:type="default" r:id="rId12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774" w:rsidRDefault="00FD0774" w:rsidP="00FD0774">
      <w:r>
        <w:separator/>
      </w:r>
    </w:p>
  </w:endnote>
  <w:endnote w:type="continuationSeparator" w:id="0">
    <w:p w:rsidR="00FD0774" w:rsidRDefault="00FD0774" w:rsidP="00FD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774" w:rsidRDefault="00FD0774" w:rsidP="00FD0774">
      <w:r>
        <w:separator/>
      </w:r>
    </w:p>
  </w:footnote>
  <w:footnote w:type="continuationSeparator" w:id="0">
    <w:p w:rsidR="00FD0774" w:rsidRDefault="00FD0774" w:rsidP="00FD0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774" w:rsidRDefault="00FD07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332B59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133600" cy="716173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161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928D4"/>
    <w:multiLevelType w:val="hybridMultilevel"/>
    <w:tmpl w:val="2B8E6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0520D"/>
    <w:multiLevelType w:val="hybridMultilevel"/>
    <w:tmpl w:val="C53C17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67315F"/>
    <w:multiLevelType w:val="hybridMultilevel"/>
    <w:tmpl w:val="72E8C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B4"/>
    <w:rsid w:val="000129DE"/>
    <w:rsid w:val="000B4310"/>
    <w:rsid w:val="001232E8"/>
    <w:rsid w:val="0019162F"/>
    <w:rsid w:val="00191B98"/>
    <w:rsid w:val="001B45D3"/>
    <w:rsid w:val="002C0377"/>
    <w:rsid w:val="002C3724"/>
    <w:rsid w:val="003B1FFE"/>
    <w:rsid w:val="004000D7"/>
    <w:rsid w:val="0045232A"/>
    <w:rsid w:val="004D5639"/>
    <w:rsid w:val="004E2171"/>
    <w:rsid w:val="00504E43"/>
    <w:rsid w:val="00544425"/>
    <w:rsid w:val="00593A2C"/>
    <w:rsid w:val="005A4E71"/>
    <w:rsid w:val="005C39F1"/>
    <w:rsid w:val="0066516D"/>
    <w:rsid w:val="006F476D"/>
    <w:rsid w:val="00704A8A"/>
    <w:rsid w:val="007908F4"/>
    <w:rsid w:val="0079129D"/>
    <w:rsid w:val="007B4C74"/>
    <w:rsid w:val="008270CF"/>
    <w:rsid w:val="00A960CD"/>
    <w:rsid w:val="00AF7826"/>
    <w:rsid w:val="00B27A87"/>
    <w:rsid w:val="00B8774C"/>
    <w:rsid w:val="00BB3582"/>
    <w:rsid w:val="00BD2CB4"/>
    <w:rsid w:val="00D87B59"/>
    <w:rsid w:val="00E1223A"/>
    <w:rsid w:val="00EA26AF"/>
    <w:rsid w:val="00EC59AC"/>
    <w:rsid w:val="00ED7FCF"/>
    <w:rsid w:val="00F1438D"/>
    <w:rsid w:val="00F21BD9"/>
    <w:rsid w:val="00F811DD"/>
    <w:rsid w:val="00FD0774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3505CAA0"/>
  <w15:chartTrackingRefBased/>
  <w15:docId w15:val="{6A93429F-D1EB-48BF-90A2-84BF3153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7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774"/>
  </w:style>
  <w:style w:type="paragraph" w:styleId="Footer">
    <w:name w:val="footer"/>
    <w:basedOn w:val="Normal"/>
    <w:link w:val="FooterChar"/>
    <w:uiPriority w:val="99"/>
    <w:unhideWhenUsed/>
    <w:rsid w:val="00FD07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774"/>
  </w:style>
  <w:style w:type="paragraph" w:styleId="BalloonText">
    <w:name w:val="Balloon Text"/>
    <w:basedOn w:val="Normal"/>
    <w:link w:val="BalloonTextChar"/>
    <w:uiPriority w:val="99"/>
    <w:semiHidden/>
    <w:unhideWhenUsed/>
    <w:rsid w:val="00704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A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47C087-FDF3-4144-BC33-544EC5F23212}" type="doc">
      <dgm:prSet loTypeId="urn:microsoft.com/office/officeart/2005/8/layout/cycle8" loCatId="cycle" qsTypeId="urn:microsoft.com/office/officeart/2005/8/quickstyle/simple5" qsCatId="simple" csTypeId="urn:microsoft.com/office/officeart/2005/8/colors/colorful5" csCatId="colorful" phldr="1"/>
      <dgm:spPr/>
    </dgm:pt>
    <dgm:pt modelId="{E4E236E5-CFA6-42DE-A4FC-10CB55E5A60A}">
      <dgm:prSet phldrT="[Text]" custT="1"/>
      <dgm:spPr/>
      <dgm:t>
        <a:bodyPr/>
        <a:lstStyle/>
        <a:p>
          <a:r>
            <a:rPr lang="en-US" sz="2800" b="1">
              <a:solidFill>
                <a:schemeClr val="bg2">
                  <a:lumMod val="25000"/>
                </a:schemeClr>
              </a:solidFill>
            </a:rPr>
            <a:t>02</a:t>
          </a:r>
        </a:p>
      </dgm:t>
    </dgm:pt>
    <dgm:pt modelId="{7A5379D8-D40B-45C6-BE6D-54E53F6E01C0}" type="parTrans" cxnId="{5056CD83-DA7E-42E8-8B76-FC40631FB5B5}">
      <dgm:prSet/>
      <dgm:spPr/>
      <dgm:t>
        <a:bodyPr/>
        <a:lstStyle/>
        <a:p>
          <a:endParaRPr lang="en-US"/>
        </a:p>
      </dgm:t>
    </dgm:pt>
    <dgm:pt modelId="{757E111A-B4D1-4948-B007-A25049EDE6DB}" type="sibTrans" cxnId="{5056CD83-DA7E-42E8-8B76-FC40631FB5B5}">
      <dgm:prSet/>
      <dgm:spPr/>
      <dgm:t>
        <a:bodyPr/>
        <a:lstStyle/>
        <a:p>
          <a:endParaRPr lang="en-US"/>
        </a:p>
      </dgm:t>
    </dgm:pt>
    <dgm:pt modelId="{91A9E53E-B4D0-4543-AC35-63F4FB8DF130}">
      <dgm:prSet phldrT="[Text]" custT="1"/>
      <dgm:spPr/>
      <dgm:t>
        <a:bodyPr/>
        <a:lstStyle/>
        <a:p>
          <a:r>
            <a:rPr lang="en-US" sz="2800" b="1">
              <a:solidFill>
                <a:schemeClr val="bg2">
                  <a:lumMod val="25000"/>
                </a:schemeClr>
              </a:solidFill>
            </a:rPr>
            <a:t>07</a:t>
          </a:r>
        </a:p>
      </dgm:t>
    </dgm:pt>
    <dgm:pt modelId="{31453AFB-BBA3-41C5-9E2E-A33BB39DBBC1}" type="parTrans" cxnId="{FC540A1C-47FC-48DA-A0ED-B2B75F5C3D38}">
      <dgm:prSet/>
      <dgm:spPr/>
      <dgm:t>
        <a:bodyPr/>
        <a:lstStyle/>
        <a:p>
          <a:endParaRPr lang="en-US"/>
        </a:p>
      </dgm:t>
    </dgm:pt>
    <dgm:pt modelId="{12599EA8-2300-4C30-B190-B485E6CC0E0A}" type="sibTrans" cxnId="{FC540A1C-47FC-48DA-A0ED-B2B75F5C3D38}">
      <dgm:prSet/>
      <dgm:spPr/>
      <dgm:t>
        <a:bodyPr/>
        <a:lstStyle/>
        <a:p>
          <a:endParaRPr lang="en-US"/>
        </a:p>
      </dgm:t>
    </dgm:pt>
    <dgm:pt modelId="{993A2516-5F9B-47B5-BD2C-EF23F0644AA5}">
      <dgm:prSet phldrT="[Text]" custT="1"/>
      <dgm:spPr/>
      <dgm:t>
        <a:bodyPr/>
        <a:lstStyle/>
        <a:p>
          <a:r>
            <a:rPr lang="en-US" sz="2800" b="1">
              <a:solidFill>
                <a:schemeClr val="bg2">
                  <a:lumMod val="25000"/>
                </a:schemeClr>
              </a:solidFill>
            </a:rPr>
            <a:t>01</a:t>
          </a:r>
        </a:p>
      </dgm:t>
    </dgm:pt>
    <dgm:pt modelId="{2C143283-DA9A-4BEF-A3BD-5074C3BDE5FB}" type="parTrans" cxnId="{DB0BD46C-6EA4-4528-8DC2-76A67045FC97}">
      <dgm:prSet/>
      <dgm:spPr/>
      <dgm:t>
        <a:bodyPr/>
        <a:lstStyle/>
        <a:p>
          <a:endParaRPr lang="en-US"/>
        </a:p>
      </dgm:t>
    </dgm:pt>
    <dgm:pt modelId="{79CB6CD2-6CCF-42D2-B4ED-3C2EBCE8BB65}" type="sibTrans" cxnId="{DB0BD46C-6EA4-4528-8DC2-76A67045FC97}">
      <dgm:prSet/>
      <dgm:spPr/>
      <dgm:t>
        <a:bodyPr/>
        <a:lstStyle/>
        <a:p>
          <a:endParaRPr lang="en-US"/>
        </a:p>
      </dgm:t>
    </dgm:pt>
    <dgm:pt modelId="{9764895E-4A91-4557-BE45-9A18B970B4F8}">
      <dgm:prSet custT="1"/>
      <dgm:spPr/>
      <dgm:t>
        <a:bodyPr/>
        <a:lstStyle/>
        <a:p>
          <a:r>
            <a:rPr lang="en-US" sz="2800" b="1">
              <a:solidFill>
                <a:schemeClr val="bg2">
                  <a:lumMod val="25000"/>
                </a:schemeClr>
              </a:solidFill>
            </a:rPr>
            <a:t>03</a:t>
          </a:r>
        </a:p>
      </dgm:t>
    </dgm:pt>
    <dgm:pt modelId="{962706C1-2937-4932-96CC-61B9C67FDBC7}" type="parTrans" cxnId="{2EFA7898-DB9F-4786-ADAB-D1263A20FAD7}">
      <dgm:prSet/>
      <dgm:spPr/>
      <dgm:t>
        <a:bodyPr/>
        <a:lstStyle/>
        <a:p>
          <a:endParaRPr lang="en-US"/>
        </a:p>
      </dgm:t>
    </dgm:pt>
    <dgm:pt modelId="{128EDB4E-B914-485D-910A-F53BAB40B0FB}" type="sibTrans" cxnId="{2EFA7898-DB9F-4786-ADAB-D1263A20FAD7}">
      <dgm:prSet/>
      <dgm:spPr/>
      <dgm:t>
        <a:bodyPr/>
        <a:lstStyle/>
        <a:p>
          <a:endParaRPr lang="en-US"/>
        </a:p>
      </dgm:t>
    </dgm:pt>
    <dgm:pt modelId="{A4698414-32FA-4F9C-A7C5-19CDA1158CA1}">
      <dgm:prSet custT="1"/>
      <dgm:spPr/>
      <dgm:t>
        <a:bodyPr/>
        <a:lstStyle/>
        <a:p>
          <a:r>
            <a:rPr lang="en-US" sz="2800" b="1">
              <a:solidFill>
                <a:schemeClr val="bg2">
                  <a:lumMod val="25000"/>
                </a:schemeClr>
              </a:solidFill>
            </a:rPr>
            <a:t>04</a:t>
          </a:r>
        </a:p>
      </dgm:t>
    </dgm:pt>
    <dgm:pt modelId="{F989B33D-124F-4E4A-BFCF-196F352ADC55}" type="parTrans" cxnId="{497B2527-ED39-40EA-A8DF-922482FF51BD}">
      <dgm:prSet/>
      <dgm:spPr/>
      <dgm:t>
        <a:bodyPr/>
        <a:lstStyle/>
        <a:p>
          <a:endParaRPr lang="en-US"/>
        </a:p>
      </dgm:t>
    </dgm:pt>
    <dgm:pt modelId="{A390E26F-102A-469C-BDF7-ABC0ADD7FCFB}" type="sibTrans" cxnId="{497B2527-ED39-40EA-A8DF-922482FF51BD}">
      <dgm:prSet/>
      <dgm:spPr/>
      <dgm:t>
        <a:bodyPr/>
        <a:lstStyle/>
        <a:p>
          <a:endParaRPr lang="en-US"/>
        </a:p>
      </dgm:t>
    </dgm:pt>
    <dgm:pt modelId="{99BF9336-CF64-4759-9F79-A44FBDC0AA91}">
      <dgm:prSet custT="1"/>
      <dgm:spPr/>
      <dgm:t>
        <a:bodyPr/>
        <a:lstStyle/>
        <a:p>
          <a:r>
            <a:rPr lang="en-US" sz="2800" b="1">
              <a:solidFill>
                <a:schemeClr val="bg2">
                  <a:lumMod val="25000"/>
                </a:schemeClr>
              </a:solidFill>
            </a:rPr>
            <a:t>05</a:t>
          </a:r>
        </a:p>
      </dgm:t>
    </dgm:pt>
    <dgm:pt modelId="{91BE97EB-5682-4EC6-83B6-7EDBD23E0697}" type="parTrans" cxnId="{9C2A6ADC-1239-46C8-B3AA-EE614A26B11A}">
      <dgm:prSet/>
      <dgm:spPr/>
      <dgm:t>
        <a:bodyPr/>
        <a:lstStyle/>
        <a:p>
          <a:endParaRPr lang="en-US"/>
        </a:p>
      </dgm:t>
    </dgm:pt>
    <dgm:pt modelId="{E299511A-8307-4453-950E-9C69B0723188}" type="sibTrans" cxnId="{9C2A6ADC-1239-46C8-B3AA-EE614A26B11A}">
      <dgm:prSet/>
      <dgm:spPr/>
      <dgm:t>
        <a:bodyPr/>
        <a:lstStyle/>
        <a:p>
          <a:endParaRPr lang="en-US"/>
        </a:p>
      </dgm:t>
    </dgm:pt>
    <dgm:pt modelId="{8BBEFB2B-A274-4232-AD5F-0E5F663BFE8C}">
      <dgm:prSet custT="1"/>
      <dgm:spPr/>
      <dgm:t>
        <a:bodyPr/>
        <a:lstStyle/>
        <a:p>
          <a:r>
            <a:rPr lang="en-US" sz="2800" b="1">
              <a:solidFill>
                <a:schemeClr val="bg2">
                  <a:lumMod val="25000"/>
                </a:schemeClr>
              </a:solidFill>
            </a:rPr>
            <a:t>06</a:t>
          </a:r>
        </a:p>
      </dgm:t>
    </dgm:pt>
    <dgm:pt modelId="{BBAA785E-9DE4-46D5-9A5B-4492421C9AAF}" type="parTrans" cxnId="{28267818-0A90-45D7-A46B-5B3C3A7B53BD}">
      <dgm:prSet/>
      <dgm:spPr/>
      <dgm:t>
        <a:bodyPr/>
        <a:lstStyle/>
        <a:p>
          <a:endParaRPr lang="en-US"/>
        </a:p>
      </dgm:t>
    </dgm:pt>
    <dgm:pt modelId="{0E097582-579E-4539-8C3E-7DB86478AE40}" type="sibTrans" cxnId="{28267818-0A90-45D7-A46B-5B3C3A7B53BD}">
      <dgm:prSet/>
      <dgm:spPr/>
      <dgm:t>
        <a:bodyPr/>
        <a:lstStyle/>
        <a:p>
          <a:endParaRPr lang="en-US"/>
        </a:p>
      </dgm:t>
    </dgm:pt>
    <dgm:pt modelId="{7916A0B3-FC4C-4292-8964-1B352146DA88}" type="pres">
      <dgm:prSet presAssocID="{E547C087-FDF3-4144-BC33-544EC5F23212}" presName="compositeShape" presStyleCnt="0">
        <dgm:presLayoutVars>
          <dgm:chMax val="7"/>
          <dgm:dir/>
          <dgm:resizeHandles val="exact"/>
        </dgm:presLayoutVars>
      </dgm:prSet>
      <dgm:spPr/>
    </dgm:pt>
    <dgm:pt modelId="{82CAED83-793B-489A-BEF8-50AB53D99819}" type="pres">
      <dgm:prSet presAssocID="{E547C087-FDF3-4144-BC33-544EC5F23212}" presName="wedge1" presStyleLbl="node1" presStyleIdx="0" presStyleCnt="7"/>
      <dgm:spPr/>
    </dgm:pt>
    <dgm:pt modelId="{2553DBC7-B772-4E8D-BC8F-68133C8AC042}" type="pres">
      <dgm:prSet presAssocID="{E547C087-FDF3-4144-BC33-544EC5F23212}" presName="dummy1a" presStyleCnt="0"/>
      <dgm:spPr/>
    </dgm:pt>
    <dgm:pt modelId="{2FE36F3D-F807-4827-8D97-4B0967AFB900}" type="pres">
      <dgm:prSet presAssocID="{E547C087-FDF3-4144-BC33-544EC5F23212}" presName="dummy1b" presStyleCnt="0"/>
      <dgm:spPr/>
    </dgm:pt>
    <dgm:pt modelId="{1A6A4D09-6170-4B55-8EA4-1D366C331DA6}" type="pres">
      <dgm:prSet presAssocID="{E547C087-FDF3-4144-BC33-544EC5F23212}" presName="wedge1Tx" presStyleLbl="node1" presStyleIdx="0" presStyleCnt="7">
        <dgm:presLayoutVars>
          <dgm:chMax val="0"/>
          <dgm:chPref val="0"/>
          <dgm:bulletEnabled val="1"/>
        </dgm:presLayoutVars>
      </dgm:prSet>
      <dgm:spPr/>
    </dgm:pt>
    <dgm:pt modelId="{611A0472-E920-485A-A319-F6FBB3E6AE89}" type="pres">
      <dgm:prSet presAssocID="{E547C087-FDF3-4144-BC33-544EC5F23212}" presName="wedge2" presStyleLbl="node1" presStyleIdx="1" presStyleCnt="7"/>
      <dgm:spPr/>
    </dgm:pt>
    <dgm:pt modelId="{1AED3C57-351E-47ED-A19C-250EF4836F69}" type="pres">
      <dgm:prSet presAssocID="{E547C087-FDF3-4144-BC33-544EC5F23212}" presName="dummy2a" presStyleCnt="0"/>
      <dgm:spPr/>
    </dgm:pt>
    <dgm:pt modelId="{E5F3393A-5C4B-40F1-9F43-FDEC1BED1D9A}" type="pres">
      <dgm:prSet presAssocID="{E547C087-FDF3-4144-BC33-544EC5F23212}" presName="dummy2b" presStyleCnt="0"/>
      <dgm:spPr/>
    </dgm:pt>
    <dgm:pt modelId="{390BF773-E4C7-4BF9-8BB1-192E0B6E8545}" type="pres">
      <dgm:prSet presAssocID="{E547C087-FDF3-4144-BC33-544EC5F23212}" presName="wedge2Tx" presStyleLbl="node1" presStyleIdx="1" presStyleCnt="7">
        <dgm:presLayoutVars>
          <dgm:chMax val="0"/>
          <dgm:chPref val="0"/>
          <dgm:bulletEnabled val="1"/>
        </dgm:presLayoutVars>
      </dgm:prSet>
      <dgm:spPr/>
    </dgm:pt>
    <dgm:pt modelId="{1B32B011-2112-4305-814F-10ADB0BCCE1E}" type="pres">
      <dgm:prSet presAssocID="{E547C087-FDF3-4144-BC33-544EC5F23212}" presName="wedge3" presStyleLbl="node1" presStyleIdx="2" presStyleCnt="7"/>
      <dgm:spPr/>
    </dgm:pt>
    <dgm:pt modelId="{F0D25906-D0CE-4B2D-9E4D-1255A0979795}" type="pres">
      <dgm:prSet presAssocID="{E547C087-FDF3-4144-BC33-544EC5F23212}" presName="dummy3a" presStyleCnt="0"/>
      <dgm:spPr/>
    </dgm:pt>
    <dgm:pt modelId="{DB1CA9BA-D53B-4A63-814B-4A6E9248985D}" type="pres">
      <dgm:prSet presAssocID="{E547C087-FDF3-4144-BC33-544EC5F23212}" presName="dummy3b" presStyleCnt="0"/>
      <dgm:spPr/>
    </dgm:pt>
    <dgm:pt modelId="{37138AC2-B65F-4CE1-B9AE-0484BE48E382}" type="pres">
      <dgm:prSet presAssocID="{E547C087-FDF3-4144-BC33-544EC5F23212}" presName="wedge3Tx" presStyleLbl="node1" presStyleIdx="2" presStyleCnt="7">
        <dgm:presLayoutVars>
          <dgm:chMax val="0"/>
          <dgm:chPref val="0"/>
          <dgm:bulletEnabled val="1"/>
        </dgm:presLayoutVars>
      </dgm:prSet>
      <dgm:spPr/>
    </dgm:pt>
    <dgm:pt modelId="{8B4DCFF2-4439-4038-8288-2E20533C7BD3}" type="pres">
      <dgm:prSet presAssocID="{E547C087-FDF3-4144-BC33-544EC5F23212}" presName="wedge4" presStyleLbl="node1" presStyleIdx="3" presStyleCnt="7"/>
      <dgm:spPr/>
    </dgm:pt>
    <dgm:pt modelId="{B6A5E935-9BA8-4103-824A-A06E437112E4}" type="pres">
      <dgm:prSet presAssocID="{E547C087-FDF3-4144-BC33-544EC5F23212}" presName="dummy4a" presStyleCnt="0"/>
      <dgm:spPr/>
    </dgm:pt>
    <dgm:pt modelId="{F2DB049E-9DBE-4276-84BE-16A20E13697C}" type="pres">
      <dgm:prSet presAssocID="{E547C087-FDF3-4144-BC33-544EC5F23212}" presName="dummy4b" presStyleCnt="0"/>
      <dgm:spPr/>
    </dgm:pt>
    <dgm:pt modelId="{B082C652-0A72-4065-8BEE-2ED8A9B13CD1}" type="pres">
      <dgm:prSet presAssocID="{E547C087-FDF3-4144-BC33-544EC5F23212}" presName="wedge4Tx" presStyleLbl="node1" presStyleIdx="3" presStyleCnt="7">
        <dgm:presLayoutVars>
          <dgm:chMax val="0"/>
          <dgm:chPref val="0"/>
          <dgm:bulletEnabled val="1"/>
        </dgm:presLayoutVars>
      </dgm:prSet>
      <dgm:spPr/>
    </dgm:pt>
    <dgm:pt modelId="{A262B73F-CA19-4C47-8D01-99BDDD843C5B}" type="pres">
      <dgm:prSet presAssocID="{E547C087-FDF3-4144-BC33-544EC5F23212}" presName="wedge5" presStyleLbl="node1" presStyleIdx="4" presStyleCnt="7"/>
      <dgm:spPr/>
    </dgm:pt>
    <dgm:pt modelId="{F9E5772A-D178-448A-B966-B93C77DFB7F4}" type="pres">
      <dgm:prSet presAssocID="{E547C087-FDF3-4144-BC33-544EC5F23212}" presName="dummy5a" presStyleCnt="0"/>
      <dgm:spPr/>
    </dgm:pt>
    <dgm:pt modelId="{914624F6-FF3D-46A0-AFD8-BD2E4FBB5DB6}" type="pres">
      <dgm:prSet presAssocID="{E547C087-FDF3-4144-BC33-544EC5F23212}" presName="dummy5b" presStyleCnt="0"/>
      <dgm:spPr/>
    </dgm:pt>
    <dgm:pt modelId="{38BBF59F-21E5-4B02-8D9B-811342FDF8B3}" type="pres">
      <dgm:prSet presAssocID="{E547C087-FDF3-4144-BC33-544EC5F23212}" presName="wedge5Tx" presStyleLbl="node1" presStyleIdx="4" presStyleCnt="7">
        <dgm:presLayoutVars>
          <dgm:chMax val="0"/>
          <dgm:chPref val="0"/>
          <dgm:bulletEnabled val="1"/>
        </dgm:presLayoutVars>
      </dgm:prSet>
      <dgm:spPr/>
    </dgm:pt>
    <dgm:pt modelId="{312D3637-37ED-4831-BE81-23641CF2B52F}" type="pres">
      <dgm:prSet presAssocID="{E547C087-FDF3-4144-BC33-544EC5F23212}" presName="wedge6" presStyleLbl="node1" presStyleIdx="5" presStyleCnt="7"/>
      <dgm:spPr/>
    </dgm:pt>
    <dgm:pt modelId="{CB6CBA18-C904-4E5E-AA6B-224C76D1C7B5}" type="pres">
      <dgm:prSet presAssocID="{E547C087-FDF3-4144-BC33-544EC5F23212}" presName="dummy6a" presStyleCnt="0"/>
      <dgm:spPr/>
    </dgm:pt>
    <dgm:pt modelId="{F38C7F41-A75A-41B6-87D7-2823325DE0FE}" type="pres">
      <dgm:prSet presAssocID="{E547C087-FDF3-4144-BC33-544EC5F23212}" presName="dummy6b" presStyleCnt="0"/>
      <dgm:spPr/>
    </dgm:pt>
    <dgm:pt modelId="{FAC67FFA-5269-46AC-8CBF-52DEEEF564BB}" type="pres">
      <dgm:prSet presAssocID="{E547C087-FDF3-4144-BC33-544EC5F23212}" presName="wedge6Tx" presStyleLbl="node1" presStyleIdx="5" presStyleCnt="7">
        <dgm:presLayoutVars>
          <dgm:chMax val="0"/>
          <dgm:chPref val="0"/>
          <dgm:bulletEnabled val="1"/>
        </dgm:presLayoutVars>
      </dgm:prSet>
      <dgm:spPr/>
    </dgm:pt>
    <dgm:pt modelId="{FFAB7B53-21FD-4419-A886-AFA9E83F9B7C}" type="pres">
      <dgm:prSet presAssocID="{E547C087-FDF3-4144-BC33-544EC5F23212}" presName="wedge7" presStyleLbl="node1" presStyleIdx="6" presStyleCnt="7"/>
      <dgm:spPr/>
    </dgm:pt>
    <dgm:pt modelId="{DB2F0403-717A-4A7D-98D8-E8BA608ADEC3}" type="pres">
      <dgm:prSet presAssocID="{E547C087-FDF3-4144-BC33-544EC5F23212}" presName="dummy7a" presStyleCnt="0"/>
      <dgm:spPr/>
    </dgm:pt>
    <dgm:pt modelId="{265DEDC7-4832-4164-9230-7E540245291B}" type="pres">
      <dgm:prSet presAssocID="{E547C087-FDF3-4144-BC33-544EC5F23212}" presName="dummy7b" presStyleCnt="0"/>
      <dgm:spPr/>
    </dgm:pt>
    <dgm:pt modelId="{7656286E-9499-4B7A-BEBC-FF14A679A962}" type="pres">
      <dgm:prSet presAssocID="{E547C087-FDF3-4144-BC33-544EC5F23212}" presName="wedge7Tx" presStyleLbl="node1" presStyleIdx="6" presStyleCnt="7">
        <dgm:presLayoutVars>
          <dgm:chMax val="0"/>
          <dgm:chPref val="0"/>
          <dgm:bulletEnabled val="1"/>
        </dgm:presLayoutVars>
      </dgm:prSet>
      <dgm:spPr/>
    </dgm:pt>
    <dgm:pt modelId="{B59F043A-A76F-4113-89A3-A07B82856B04}" type="pres">
      <dgm:prSet presAssocID="{757E111A-B4D1-4948-B007-A25049EDE6DB}" presName="arrowWedge1" presStyleLbl="fgSibTrans2D1" presStyleIdx="0" presStyleCnt="7"/>
      <dgm:spPr/>
    </dgm:pt>
    <dgm:pt modelId="{331FFDE2-22E0-4F8F-8D41-9FF3AF77112B}" type="pres">
      <dgm:prSet presAssocID="{128EDB4E-B914-485D-910A-F53BAB40B0FB}" presName="arrowWedge2" presStyleLbl="fgSibTrans2D1" presStyleIdx="1" presStyleCnt="7"/>
      <dgm:spPr/>
    </dgm:pt>
    <dgm:pt modelId="{79C6F1EA-FD00-441F-A89C-4AA0AAC8CBE4}" type="pres">
      <dgm:prSet presAssocID="{A390E26F-102A-469C-BDF7-ABC0ADD7FCFB}" presName="arrowWedge3" presStyleLbl="fgSibTrans2D1" presStyleIdx="2" presStyleCnt="7"/>
      <dgm:spPr/>
    </dgm:pt>
    <dgm:pt modelId="{EA8ED4E8-2006-4602-9443-F35210C930F5}" type="pres">
      <dgm:prSet presAssocID="{E299511A-8307-4453-950E-9C69B0723188}" presName="arrowWedge4" presStyleLbl="fgSibTrans2D1" presStyleIdx="3" presStyleCnt="7"/>
      <dgm:spPr/>
    </dgm:pt>
    <dgm:pt modelId="{FF08E9D6-001E-4AB2-AA97-4BC41E5C3D6B}" type="pres">
      <dgm:prSet presAssocID="{0E097582-579E-4539-8C3E-7DB86478AE40}" presName="arrowWedge5" presStyleLbl="fgSibTrans2D1" presStyleIdx="4" presStyleCnt="7"/>
      <dgm:spPr/>
    </dgm:pt>
    <dgm:pt modelId="{7DB0D9AA-1AFA-4137-B0E8-76389AB3D6E5}" type="pres">
      <dgm:prSet presAssocID="{12599EA8-2300-4C30-B190-B485E6CC0E0A}" presName="arrowWedge6" presStyleLbl="fgSibTrans2D1" presStyleIdx="5" presStyleCnt="7"/>
      <dgm:spPr/>
    </dgm:pt>
    <dgm:pt modelId="{3C9C5E6C-F417-4D1A-8FF6-BADA4DA6A4E3}" type="pres">
      <dgm:prSet presAssocID="{79CB6CD2-6CCF-42D2-B4ED-3C2EBCE8BB65}" presName="arrowWedge7" presStyleLbl="fgSibTrans2D1" presStyleIdx="6" presStyleCnt="7"/>
      <dgm:spPr/>
    </dgm:pt>
  </dgm:ptLst>
  <dgm:cxnLst>
    <dgm:cxn modelId="{FB4AC10B-3C67-4D54-99B8-099EE242A26E}" type="presOf" srcId="{99BF9336-CF64-4759-9F79-A44FBDC0AA91}" destId="{B082C652-0A72-4065-8BEE-2ED8A9B13CD1}" srcOrd="1" destOrd="0" presId="urn:microsoft.com/office/officeart/2005/8/layout/cycle8"/>
    <dgm:cxn modelId="{28267818-0A90-45D7-A46B-5B3C3A7B53BD}" srcId="{E547C087-FDF3-4144-BC33-544EC5F23212}" destId="{8BBEFB2B-A274-4232-AD5F-0E5F663BFE8C}" srcOrd="4" destOrd="0" parTransId="{BBAA785E-9DE4-46D5-9A5B-4492421C9AAF}" sibTransId="{0E097582-579E-4539-8C3E-7DB86478AE40}"/>
    <dgm:cxn modelId="{FC540A1C-47FC-48DA-A0ED-B2B75F5C3D38}" srcId="{E547C087-FDF3-4144-BC33-544EC5F23212}" destId="{91A9E53E-B4D0-4543-AC35-63F4FB8DF130}" srcOrd="5" destOrd="0" parTransId="{31453AFB-BBA3-41C5-9E2E-A33BB39DBBC1}" sibTransId="{12599EA8-2300-4C30-B190-B485E6CC0E0A}"/>
    <dgm:cxn modelId="{313B5823-59B1-42E0-A429-051C330E1FA6}" type="presOf" srcId="{A4698414-32FA-4F9C-A7C5-19CDA1158CA1}" destId="{1B32B011-2112-4305-814F-10ADB0BCCE1E}" srcOrd="0" destOrd="0" presId="urn:microsoft.com/office/officeart/2005/8/layout/cycle8"/>
    <dgm:cxn modelId="{497B2527-ED39-40EA-A8DF-922482FF51BD}" srcId="{E547C087-FDF3-4144-BC33-544EC5F23212}" destId="{A4698414-32FA-4F9C-A7C5-19CDA1158CA1}" srcOrd="2" destOrd="0" parTransId="{F989B33D-124F-4E4A-BFCF-196F352ADC55}" sibTransId="{A390E26F-102A-469C-BDF7-ABC0ADD7FCFB}"/>
    <dgm:cxn modelId="{DBF27A38-3544-40DE-9634-99C90A61B700}" type="presOf" srcId="{91A9E53E-B4D0-4543-AC35-63F4FB8DF130}" destId="{312D3637-37ED-4831-BE81-23641CF2B52F}" srcOrd="0" destOrd="0" presId="urn:microsoft.com/office/officeart/2005/8/layout/cycle8"/>
    <dgm:cxn modelId="{37364E41-2BC1-442C-B43E-EF0395CF1ED2}" type="presOf" srcId="{99BF9336-CF64-4759-9F79-A44FBDC0AA91}" destId="{8B4DCFF2-4439-4038-8288-2E20533C7BD3}" srcOrd="0" destOrd="0" presId="urn:microsoft.com/office/officeart/2005/8/layout/cycle8"/>
    <dgm:cxn modelId="{98BF6D65-3166-4D78-9AEF-DE807B720F86}" type="presOf" srcId="{9764895E-4A91-4557-BE45-9A18B970B4F8}" destId="{390BF773-E4C7-4BF9-8BB1-192E0B6E8545}" srcOrd="1" destOrd="0" presId="urn:microsoft.com/office/officeart/2005/8/layout/cycle8"/>
    <dgm:cxn modelId="{634F7B6A-DB2D-4FB5-B28B-5276785E1372}" type="presOf" srcId="{91A9E53E-B4D0-4543-AC35-63F4FB8DF130}" destId="{FAC67FFA-5269-46AC-8CBF-52DEEEF564BB}" srcOrd="1" destOrd="0" presId="urn:microsoft.com/office/officeart/2005/8/layout/cycle8"/>
    <dgm:cxn modelId="{DB0BD46C-6EA4-4528-8DC2-76A67045FC97}" srcId="{E547C087-FDF3-4144-BC33-544EC5F23212}" destId="{993A2516-5F9B-47B5-BD2C-EF23F0644AA5}" srcOrd="6" destOrd="0" parTransId="{2C143283-DA9A-4BEF-A3BD-5074C3BDE5FB}" sibTransId="{79CB6CD2-6CCF-42D2-B4ED-3C2EBCE8BB65}"/>
    <dgm:cxn modelId="{21E43B54-972B-4F64-9875-A14D618D7C46}" type="presOf" srcId="{9764895E-4A91-4557-BE45-9A18B970B4F8}" destId="{611A0472-E920-485A-A319-F6FBB3E6AE89}" srcOrd="0" destOrd="0" presId="urn:microsoft.com/office/officeart/2005/8/layout/cycle8"/>
    <dgm:cxn modelId="{03CD217C-0368-4F5F-ADB4-FD2F8BD7138B}" type="presOf" srcId="{993A2516-5F9B-47B5-BD2C-EF23F0644AA5}" destId="{FFAB7B53-21FD-4419-A886-AFA9E83F9B7C}" srcOrd="0" destOrd="0" presId="urn:microsoft.com/office/officeart/2005/8/layout/cycle8"/>
    <dgm:cxn modelId="{2D9E6C7E-A35C-4061-9A9C-A601EC04A9D8}" type="presOf" srcId="{993A2516-5F9B-47B5-BD2C-EF23F0644AA5}" destId="{7656286E-9499-4B7A-BEBC-FF14A679A962}" srcOrd="1" destOrd="0" presId="urn:microsoft.com/office/officeart/2005/8/layout/cycle8"/>
    <dgm:cxn modelId="{5056CD83-DA7E-42E8-8B76-FC40631FB5B5}" srcId="{E547C087-FDF3-4144-BC33-544EC5F23212}" destId="{E4E236E5-CFA6-42DE-A4FC-10CB55E5A60A}" srcOrd="0" destOrd="0" parTransId="{7A5379D8-D40B-45C6-BE6D-54E53F6E01C0}" sibTransId="{757E111A-B4D1-4948-B007-A25049EDE6DB}"/>
    <dgm:cxn modelId="{EC4BA793-DDA0-4178-9F24-18EC1F25C220}" type="presOf" srcId="{E4E236E5-CFA6-42DE-A4FC-10CB55E5A60A}" destId="{82CAED83-793B-489A-BEF8-50AB53D99819}" srcOrd="0" destOrd="0" presId="urn:microsoft.com/office/officeart/2005/8/layout/cycle8"/>
    <dgm:cxn modelId="{2EFA7898-DB9F-4786-ADAB-D1263A20FAD7}" srcId="{E547C087-FDF3-4144-BC33-544EC5F23212}" destId="{9764895E-4A91-4557-BE45-9A18B970B4F8}" srcOrd="1" destOrd="0" parTransId="{962706C1-2937-4932-96CC-61B9C67FDBC7}" sibTransId="{128EDB4E-B914-485D-910A-F53BAB40B0FB}"/>
    <dgm:cxn modelId="{F0B1CF99-BD3E-4E05-AE75-0D9C2EC26B3E}" type="presOf" srcId="{8BBEFB2B-A274-4232-AD5F-0E5F663BFE8C}" destId="{38BBF59F-21E5-4B02-8D9B-811342FDF8B3}" srcOrd="1" destOrd="0" presId="urn:microsoft.com/office/officeart/2005/8/layout/cycle8"/>
    <dgm:cxn modelId="{A088A5A5-F87C-461A-B76F-E9928FE639CE}" type="presOf" srcId="{E4E236E5-CFA6-42DE-A4FC-10CB55E5A60A}" destId="{1A6A4D09-6170-4B55-8EA4-1D366C331DA6}" srcOrd="1" destOrd="0" presId="urn:microsoft.com/office/officeart/2005/8/layout/cycle8"/>
    <dgm:cxn modelId="{0D00E2C7-8880-40C5-8D30-A0211EB4F3C0}" type="presOf" srcId="{A4698414-32FA-4F9C-A7C5-19CDA1158CA1}" destId="{37138AC2-B65F-4CE1-B9AE-0484BE48E382}" srcOrd="1" destOrd="0" presId="urn:microsoft.com/office/officeart/2005/8/layout/cycle8"/>
    <dgm:cxn modelId="{9C2A6ADC-1239-46C8-B3AA-EE614A26B11A}" srcId="{E547C087-FDF3-4144-BC33-544EC5F23212}" destId="{99BF9336-CF64-4759-9F79-A44FBDC0AA91}" srcOrd="3" destOrd="0" parTransId="{91BE97EB-5682-4EC6-83B6-7EDBD23E0697}" sibTransId="{E299511A-8307-4453-950E-9C69B0723188}"/>
    <dgm:cxn modelId="{078DA4E4-7D07-4093-BBDE-28FF884F7E92}" type="presOf" srcId="{8BBEFB2B-A274-4232-AD5F-0E5F663BFE8C}" destId="{A262B73F-CA19-4C47-8D01-99BDDD843C5B}" srcOrd="0" destOrd="0" presId="urn:microsoft.com/office/officeart/2005/8/layout/cycle8"/>
    <dgm:cxn modelId="{9B70ADE6-24DD-431D-B390-ACCA5FD45375}" type="presOf" srcId="{E547C087-FDF3-4144-BC33-544EC5F23212}" destId="{7916A0B3-FC4C-4292-8964-1B352146DA88}" srcOrd="0" destOrd="0" presId="urn:microsoft.com/office/officeart/2005/8/layout/cycle8"/>
    <dgm:cxn modelId="{F93D7606-2039-460D-A7D7-306AC94A6714}" type="presParOf" srcId="{7916A0B3-FC4C-4292-8964-1B352146DA88}" destId="{82CAED83-793B-489A-BEF8-50AB53D99819}" srcOrd="0" destOrd="0" presId="urn:microsoft.com/office/officeart/2005/8/layout/cycle8"/>
    <dgm:cxn modelId="{F4C98F89-FAA2-4EE2-98B1-A2F6AE080B85}" type="presParOf" srcId="{7916A0B3-FC4C-4292-8964-1B352146DA88}" destId="{2553DBC7-B772-4E8D-BC8F-68133C8AC042}" srcOrd="1" destOrd="0" presId="urn:microsoft.com/office/officeart/2005/8/layout/cycle8"/>
    <dgm:cxn modelId="{10965EE0-156E-4E5B-8D0D-46B1999AD28B}" type="presParOf" srcId="{7916A0B3-FC4C-4292-8964-1B352146DA88}" destId="{2FE36F3D-F807-4827-8D97-4B0967AFB900}" srcOrd="2" destOrd="0" presId="urn:microsoft.com/office/officeart/2005/8/layout/cycle8"/>
    <dgm:cxn modelId="{BB7F27AD-F3F6-4E94-83B6-E84DF211618A}" type="presParOf" srcId="{7916A0B3-FC4C-4292-8964-1B352146DA88}" destId="{1A6A4D09-6170-4B55-8EA4-1D366C331DA6}" srcOrd="3" destOrd="0" presId="urn:microsoft.com/office/officeart/2005/8/layout/cycle8"/>
    <dgm:cxn modelId="{54D444BF-F084-40E9-980F-ED062B9C86BE}" type="presParOf" srcId="{7916A0B3-FC4C-4292-8964-1B352146DA88}" destId="{611A0472-E920-485A-A319-F6FBB3E6AE89}" srcOrd="4" destOrd="0" presId="urn:microsoft.com/office/officeart/2005/8/layout/cycle8"/>
    <dgm:cxn modelId="{71620414-6368-4E53-9429-29196A5F0751}" type="presParOf" srcId="{7916A0B3-FC4C-4292-8964-1B352146DA88}" destId="{1AED3C57-351E-47ED-A19C-250EF4836F69}" srcOrd="5" destOrd="0" presId="urn:microsoft.com/office/officeart/2005/8/layout/cycle8"/>
    <dgm:cxn modelId="{01564DB9-DEF3-4B04-9C03-337FF0D76C40}" type="presParOf" srcId="{7916A0B3-FC4C-4292-8964-1B352146DA88}" destId="{E5F3393A-5C4B-40F1-9F43-FDEC1BED1D9A}" srcOrd="6" destOrd="0" presId="urn:microsoft.com/office/officeart/2005/8/layout/cycle8"/>
    <dgm:cxn modelId="{627E7CBC-0EA2-48B9-ACCC-1C6B9382A84C}" type="presParOf" srcId="{7916A0B3-FC4C-4292-8964-1B352146DA88}" destId="{390BF773-E4C7-4BF9-8BB1-192E0B6E8545}" srcOrd="7" destOrd="0" presId="urn:microsoft.com/office/officeart/2005/8/layout/cycle8"/>
    <dgm:cxn modelId="{E934B63A-DE9A-403B-801A-E55C4888ABD2}" type="presParOf" srcId="{7916A0B3-FC4C-4292-8964-1B352146DA88}" destId="{1B32B011-2112-4305-814F-10ADB0BCCE1E}" srcOrd="8" destOrd="0" presId="urn:microsoft.com/office/officeart/2005/8/layout/cycle8"/>
    <dgm:cxn modelId="{5DFF93A0-4F37-47E1-956A-93942BD25752}" type="presParOf" srcId="{7916A0B3-FC4C-4292-8964-1B352146DA88}" destId="{F0D25906-D0CE-4B2D-9E4D-1255A0979795}" srcOrd="9" destOrd="0" presId="urn:microsoft.com/office/officeart/2005/8/layout/cycle8"/>
    <dgm:cxn modelId="{1D5037B0-6B60-492A-B67D-C345D9D2A7B6}" type="presParOf" srcId="{7916A0B3-FC4C-4292-8964-1B352146DA88}" destId="{DB1CA9BA-D53B-4A63-814B-4A6E9248985D}" srcOrd="10" destOrd="0" presId="urn:microsoft.com/office/officeart/2005/8/layout/cycle8"/>
    <dgm:cxn modelId="{A18DC77B-208C-4D75-9FC2-43BB526448C1}" type="presParOf" srcId="{7916A0B3-FC4C-4292-8964-1B352146DA88}" destId="{37138AC2-B65F-4CE1-B9AE-0484BE48E382}" srcOrd="11" destOrd="0" presId="urn:microsoft.com/office/officeart/2005/8/layout/cycle8"/>
    <dgm:cxn modelId="{7D2C8E5D-FB12-43F5-9859-5E339A336A4D}" type="presParOf" srcId="{7916A0B3-FC4C-4292-8964-1B352146DA88}" destId="{8B4DCFF2-4439-4038-8288-2E20533C7BD3}" srcOrd="12" destOrd="0" presId="urn:microsoft.com/office/officeart/2005/8/layout/cycle8"/>
    <dgm:cxn modelId="{EFE2D9CC-6F8F-4C95-AAE7-55804E7B0657}" type="presParOf" srcId="{7916A0B3-FC4C-4292-8964-1B352146DA88}" destId="{B6A5E935-9BA8-4103-824A-A06E437112E4}" srcOrd="13" destOrd="0" presId="urn:microsoft.com/office/officeart/2005/8/layout/cycle8"/>
    <dgm:cxn modelId="{CBB89AFF-599B-4690-8ADE-226377228044}" type="presParOf" srcId="{7916A0B3-FC4C-4292-8964-1B352146DA88}" destId="{F2DB049E-9DBE-4276-84BE-16A20E13697C}" srcOrd="14" destOrd="0" presId="urn:microsoft.com/office/officeart/2005/8/layout/cycle8"/>
    <dgm:cxn modelId="{DFBC787A-57B4-4AD5-A616-62D1EAA6DA68}" type="presParOf" srcId="{7916A0B3-FC4C-4292-8964-1B352146DA88}" destId="{B082C652-0A72-4065-8BEE-2ED8A9B13CD1}" srcOrd="15" destOrd="0" presId="urn:microsoft.com/office/officeart/2005/8/layout/cycle8"/>
    <dgm:cxn modelId="{79CE4DDC-46DB-42EA-ADE7-C37EC9DDB2DA}" type="presParOf" srcId="{7916A0B3-FC4C-4292-8964-1B352146DA88}" destId="{A262B73F-CA19-4C47-8D01-99BDDD843C5B}" srcOrd="16" destOrd="0" presId="urn:microsoft.com/office/officeart/2005/8/layout/cycle8"/>
    <dgm:cxn modelId="{5082F1A4-1107-4D88-B77C-EB396AADD878}" type="presParOf" srcId="{7916A0B3-FC4C-4292-8964-1B352146DA88}" destId="{F9E5772A-D178-448A-B966-B93C77DFB7F4}" srcOrd="17" destOrd="0" presId="urn:microsoft.com/office/officeart/2005/8/layout/cycle8"/>
    <dgm:cxn modelId="{771AD7FA-9CCB-40C5-96B6-49E20A9CC1AE}" type="presParOf" srcId="{7916A0B3-FC4C-4292-8964-1B352146DA88}" destId="{914624F6-FF3D-46A0-AFD8-BD2E4FBB5DB6}" srcOrd="18" destOrd="0" presId="urn:microsoft.com/office/officeart/2005/8/layout/cycle8"/>
    <dgm:cxn modelId="{B2394EBF-78FE-43C3-804D-3A74BC1905EF}" type="presParOf" srcId="{7916A0B3-FC4C-4292-8964-1B352146DA88}" destId="{38BBF59F-21E5-4B02-8D9B-811342FDF8B3}" srcOrd="19" destOrd="0" presId="urn:microsoft.com/office/officeart/2005/8/layout/cycle8"/>
    <dgm:cxn modelId="{D98EB0A6-D8F2-4FF6-B8C7-9C2C52EB3EA5}" type="presParOf" srcId="{7916A0B3-FC4C-4292-8964-1B352146DA88}" destId="{312D3637-37ED-4831-BE81-23641CF2B52F}" srcOrd="20" destOrd="0" presId="urn:microsoft.com/office/officeart/2005/8/layout/cycle8"/>
    <dgm:cxn modelId="{6B5BA3E6-6B80-43AC-9E3C-9BC93F3C6DBA}" type="presParOf" srcId="{7916A0B3-FC4C-4292-8964-1B352146DA88}" destId="{CB6CBA18-C904-4E5E-AA6B-224C76D1C7B5}" srcOrd="21" destOrd="0" presId="urn:microsoft.com/office/officeart/2005/8/layout/cycle8"/>
    <dgm:cxn modelId="{F14F6BEB-5234-4560-B689-6565F9EFDD77}" type="presParOf" srcId="{7916A0B3-FC4C-4292-8964-1B352146DA88}" destId="{F38C7F41-A75A-41B6-87D7-2823325DE0FE}" srcOrd="22" destOrd="0" presId="urn:microsoft.com/office/officeart/2005/8/layout/cycle8"/>
    <dgm:cxn modelId="{AF5AA307-A7E8-4BA1-92EA-6A0AD15C1204}" type="presParOf" srcId="{7916A0B3-FC4C-4292-8964-1B352146DA88}" destId="{FAC67FFA-5269-46AC-8CBF-52DEEEF564BB}" srcOrd="23" destOrd="0" presId="urn:microsoft.com/office/officeart/2005/8/layout/cycle8"/>
    <dgm:cxn modelId="{7B286D85-5956-40A5-A03A-83857BA1F506}" type="presParOf" srcId="{7916A0B3-FC4C-4292-8964-1B352146DA88}" destId="{FFAB7B53-21FD-4419-A886-AFA9E83F9B7C}" srcOrd="24" destOrd="0" presId="urn:microsoft.com/office/officeart/2005/8/layout/cycle8"/>
    <dgm:cxn modelId="{851752C1-74CA-4FDA-9F06-46146195D48E}" type="presParOf" srcId="{7916A0B3-FC4C-4292-8964-1B352146DA88}" destId="{DB2F0403-717A-4A7D-98D8-E8BA608ADEC3}" srcOrd="25" destOrd="0" presId="urn:microsoft.com/office/officeart/2005/8/layout/cycle8"/>
    <dgm:cxn modelId="{6D46438F-637A-4E1F-A91B-22947F62393E}" type="presParOf" srcId="{7916A0B3-FC4C-4292-8964-1B352146DA88}" destId="{265DEDC7-4832-4164-9230-7E540245291B}" srcOrd="26" destOrd="0" presId="urn:microsoft.com/office/officeart/2005/8/layout/cycle8"/>
    <dgm:cxn modelId="{ACCBAE36-7A17-4FAB-B473-D22413582247}" type="presParOf" srcId="{7916A0B3-FC4C-4292-8964-1B352146DA88}" destId="{7656286E-9499-4B7A-BEBC-FF14A679A962}" srcOrd="27" destOrd="0" presId="urn:microsoft.com/office/officeart/2005/8/layout/cycle8"/>
    <dgm:cxn modelId="{E7EBC2C8-0A2D-423F-A501-93EFA8502E06}" type="presParOf" srcId="{7916A0B3-FC4C-4292-8964-1B352146DA88}" destId="{B59F043A-A76F-4113-89A3-A07B82856B04}" srcOrd="28" destOrd="0" presId="urn:microsoft.com/office/officeart/2005/8/layout/cycle8"/>
    <dgm:cxn modelId="{9166BF77-DE79-47A2-91F0-4DCFE60A84F1}" type="presParOf" srcId="{7916A0B3-FC4C-4292-8964-1B352146DA88}" destId="{331FFDE2-22E0-4F8F-8D41-9FF3AF77112B}" srcOrd="29" destOrd="0" presId="urn:microsoft.com/office/officeart/2005/8/layout/cycle8"/>
    <dgm:cxn modelId="{0672D6DA-5DC5-4355-8140-973F58F8EC0A}" type="presParOf" srcId="{7916A0B3-FC4C-4292-8964-1B352146DA88}" destId="{79C6F1EA-FD00-441F-A89C-4AA0AAC8CBE4}" srcOrd="30" destOrd="0" presId="urn:microsoft.com/office/officeart/2005/8/layout/cycle8"/>
    <dgm:cxn modelId="{CFF2179C-E375-4B50-9969-E2C681AC2007}" type="presParOf" srcId="{7916A0B3-FC4C-4292-8964-1B352146DA88}" destId="{EA8ED4E8-2006-4602-9443-F35210C930F5}" srcOrd="31" destOrd="0" presId="urn:microsoft.com/office/officeart/2005/8/layout/cycle8"/>
    <dgm:cxn modelId="{2B7165C3-253D-4B60-A0E0-5D389EC122BD}" type="presParOf" srcId="{7916A0B3-FC4C-4292-8964-1B352146DA88}" destId="{FF08E9D6-001E-4AB2-AA97-4BC41E5C3D6B}" srcOrd="32" destOrd="0" presId="urn:microsoft.com/office/officeart/2005/8/layout/cycle8"/>
    <dgm:cxn modelId="{ED83D566-D1E5-4B02-A732-4B13F336C9BF}" type="presParOf" srcId="{7916A0B3-FC4C-4292-8964-1B352146DA88}" destId="{7DB0D9AA-1AFA-4137-B0E8-76389AB3D6E5}" srcOrd="33" destOrd="0" presId="urn:microsoft.com/office/officeart/2005/8/layout/cycle8"/>
    <dgm:cxn modelId="{8287E5D1-F438-4FDA-9146-501DCD3C6C16}" type="presParOf" srcId="{7916A0B3-FC4C-4292-8964-1B352146DA88}" destId="{3C9C5E6C-F417-4D1A-8FF6-BADA4DA6A4E3}" srcOrd="3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CAED83-793B-489A-BEF8-50AB53D99819}">
      <dsp:nvSpPr>
        <dsp:cNvPr id="0" name=""/>
        <dsp:cNvSpPr/>
      </dsp:nvSpPr>
      <dsp:spPr>
        <a:xfrm>
          <a:off x="1555069" y="253907"/>
          <a:ext cx="3496437" cy="3496437"/>
        </a:xfrm>
        <a:prstGeom prst="pie">
          <a:avLst>
            <a:gd name="adj1" fmla="val 16200000"/>
            <a:gd name="adj2" fmla="val 19285716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b="1" kern="1200">
              <a:solidFill>
                <a:schemeClr val="bg2">
                  <a:lumMod val="25000"/>
                </a:schemeClr>
              </a:solidFill>
            </a:rPr>
            <a:t>02</a:t>
          </a:r>
        </a:p>
      </dsp:txBody>
      <dsp:txXfrm>
        <a:off x="3391947" y="578577"/>
        <a:ext cx="832485" cy="665988"/>
      </dsp:txXfrm>
    </dsp:sp>
    <dsp:sp modelId="{611A0472-E920-485A-A319-F6FBB3E6AE89}">
      <dsp:nvSpPr>
        <dsp:cNvPr id="0" name=""/>
        <dsp:cNvSpPr/>
      </dsp:nvSpPr>
      <dsp:spPr>
        <a:xfrm>
          <a:off x="1600023" y="310100"/>
          <a:ext cx="3496437" cy="3496437"/>
        </a:xfrm>
        <a:prstGeom prst="pie">
          <a:avLst>
            <a:gd name="adj1" fmla="val 19285716"/>
            <a:gd name="adj2" fmla="val 771428"/>
          </a:avLst>
        </a:prstGeom>
        <a:gradFill rotWithShape="0">
          <a:gsLst>
            <a:gs pos="0">
              <a:schemeClr val="accent5">
                <a:hueOff val="-1655646"/>
                <a:satOff val="6635"/>
                <a:lumOff val="1438"/>
                <a:alphaOff val="0"/>
                <a:shade val="51000"/>
                <a:satMod val="130000"/>
              </a:schemeClr>
            </a:gs>
            <a:gs pos="80000">
              <a:schemeClr val="accent5">
                <a:hueOff val="-1655646"/>
                <a:satOff val="6635"/>
                <a:lumOff val="1438"/>
                <a:alphaOff val="0"/>
                <a:shade val="93000"/>
                <a:satMod val="130000"/>
              </a:schemeClr>
            </a:gs>
            <a:gs pos="100000">
              <a:schemeClr val="accent5">
                <a:hueOff val="-1655646"/>
                <a:satOff val="6635"/>
                <a:lumOff val="143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b="1" kern="1200">
              <a:solidFill>
                <a:schemeClr val="bg2">
                  <a:lumMod val="25000"/>
                </a:schemeClr>
              </a:solidFill>
            </a:rPr>
            <a:t>03</a:t>
          </a:r>
        </a:p>
      </dsp:txBody>
      <dsp:txXfrm>
        <a:off x="3974687" y="1577559"/>
        <a:ext cx="957357" cy="582739"/>
      </dsp:txXfrm>
    </dsp:sp>
    <dsp:sp modelId="{1B32B011-2112-4305-814F-10ADB0BCCE1E}">
      <dsp:nvSpPr>
        <dsp:cNvPr id="0" name=""/>
        <dsp:cNvSpPr/>
      </dsp:nvSpPr>
      <dsp:spPr>
        <a:xfrm>
          <a:off x="1583790" y="380861"/>
          <a:ext cx="3496437" cy="3496437"/>
        </a:xfrm>
        <a:prstGeom prst="pie">
          <a:avLst>
            <a:gd name="adj1" fmla="val 771428"/>
            <a:gd name="adj2" fmla="val 3857143"/>
          </a:avLst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b="1" kern="1200">
              <a:solidFill>
                <a:schemeClr val="bg2">
                  <a:lumMod val="25000"/>
                </a:schemeClr>
              </a:solidFill>
            </a:rPr>
            <a:t>04</a:t>
          </a:r>
        </a:p>
      </dsp:txBody>
      <dsp:txXfrm>
        <a:off x="3829002" y="2451668"/>
        <a:ext cx="832485" cy="645175"/>
      </dsp:txXfrm>
    </dsp:sp>
    <dsp:sp modelId="{8B4DCFF2-4439-4038-8288-2E20533C7BD3}">
      <dsp:nvSpPr>
        <dsp:cNvPr id="0" name=""/>
        <dsp:cNvSpPr/>
      </dsp:nvSpPr>
      <dsp:spPr>
        <a:xfrm>
          <a:off x="1518856" y="412080"/>
          <a:ext cx="3496437" cy="3496437"/>
        </a:xfrm>
        <a:prstGeom prst="pie">
          <a:avLst>
            <a:gd name="adj1" fmla="val 3857226"/>
            <a:gd name="adj2" fmla="val 6942858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b="1" kern="1200">
              <a:solidFill>
                <a:schemeClr val="bg2">
                  <a:lumMod val="25000"/>
                </a:schemeClr>
              </a:solidFill>
            </a:rPr>
            <a:t>05</a:t>
          </a:r>
        </a:p>
      </dsp:txBody>
      <dsp:txXfrm>
        <a:off x="2861238" y="3159280"/>
        <a:ext cx="811672" cy="582739"/>
      </dsp:txXfrm>
    </dsp:sp>
    <dsp:sp modelId="{A262B73F-CA19-4C47-8D01-99BDDD843C5B}">
      <dsp:nvSpPr>
        <dsp:cNvPr id="0" name=""/>
        <dsp:cNvSpPr/>
      </dsp:nvSpPr>
      <dsp:spPr>
        <a:xfrm>
          <a:off x="1453922" y="380861"/>
          <a:ext cx="3496437" cy="3496437"/>
        </a:xfrm>
        <a:prstGeom prst="pie">
          <a:avLst>
            <a:gd name="adj1" fmla="val 6942858"/>
            <a:gd name="adj2" fmla="val 10028574"/>
          </a:avLst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b="1" kern="1200">
              <a:solidFill>
                <a:schemeClr val="bg2">
                  <a:lumMod val="25000"/>
                </a:schemeClr>
              </a:solidFill>
            </a:rPr>
            <a:t>06</a:t>
          </a:r>
        </a:p>
      </dsp:txBody>
      <dsp:txXfrm>
        <a:off x="1872662" y="2451668"/>
        <a:ext cx="832485" cy="645175"/>
      </dsp:txXfrm>
    </dsp:sp>
    <dsp:sp modelId="{312D3637-37ED-4831-BE81-23641CF2B52F}">
      <dsp:nvSpPr>
        <dsp:cNvPr id="0" name=""/>
        <dsp:cNvSpPr/>
      </dsp:nvSpPr>
      <dsp:spPr>
        <a:xfrm>
          <a:off x="1437689" y="310100"/>
          <a:ext cx="3496437" cy="3496437"/>
        </a:xfrm>
        <a:prstGeom prst="pie">
          <a:avLst>
            <a:gd name="adj1" fmla="val 10028574"/>
            <a:gd name="adj2" fmla="val 13114284"/>
          </a:avLst>
        </a:prstGeom>
        <a:gradFill rotWithShape="0">
          <a:gsLst>
            <a:gs pos="0">
              <a:schemeClr val="accent5">
                <a:hueOff val="-8278230"/>
                <a:satOff val="33176"/>
                <a:lumOff val="7190"/>
                <a:alphaOff val="0"/>
                <a:shade val="51000"/>
                <a:satMod val="130000"/>
              </a:schemeClr>
            </a:gs>
            <a:gs pos="80000">
              <a:schemeClr val="accent5">
                <a:hueOff val="-8278230"/>
                <a:satOff val="33176"/>
                <a:lumOff val="7190"/>
                <a:alphaOff val="0"/>
                <a:shade val="93000"/>
                <a:satMod val="130000"/>
              </a:schemeClr>
            </a:gs>
            <a:gs pos="100000">
              <a:schemeClr val="accent5">
                <a:hueOff val="-8278230"/>
                <a:satOff val="33176"/>
                <a:lumOff val="719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b="1" kern="1200">
              <a:solidFill>
                <a:schemeClr val="bg2">
                  <a:lumMod val="25000"/>
                </a:schemeClr>
              </a:solidFill>
            </a:rPr>
            <a:t>07</a:t>
          </a:r>
        </a:p>
      </dsp:txBody>
      <dsp:txXfrm>
        <a:off x="1602105" y="1577559"/>
        <a:ext cx="957357" cy="582739"/>
      </dsp:txXfrm>
    </dsp:sp>
    <dsp:sp modelId="{FFAB7B53-21FD-4419-A886-AFA9E83F9B7C}">
      <dsp:nvSpPr>
        <dsp:cNvPr id="0" name=""/>
        <dsp:cNvSpPr/>
      </dsp:nvSpPr>
      <dsp:spPr>
        <a:xfrm>
          <a:off x="1482643" y="253907"/>
          <a:ext cx="3496437" cy="3496437"/>
        </a:xfrm>
        <a:prstGeom prst="pie">
          <a:avLst>
            <a:gd name="adj1" fmla="val 13114284"/>
            <a:gd name="adj2" fmla="val 1620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b="1" kern="1200">
              <a:solidFill>
                <a:schemeClr val="bg2">
                  <a:lumMod val="25000"/>
                </a:schemeClr>
              </a:solidFill>
            </a:rPr>
            <a:t>01</a:t>
          </a:r>
        </a:p>
      </dsp:txBody>
      <dsp:txXfrm>
        <a:off x="2309717" y="578577"/>
        <a:ext cx="832485" cy="665988"/>
      </dsp:txXfrm>
    </dsp:sp>
    <dsp:sp modelId="{B59F043A-A76F-4113-89A3-A07B82856B04}">
      <dsp:nvSpPr>
        <dsp:cNvPr id="0" name=""/>
        <dsp:cNvSpPr/>
      </dsp:nvSpPr>
      <dsp:spPr>
        <a:xfrm>
          <a:off x="1338449" y="37461"/>
          <a:ext cx="3929329" cy="3929329"/>
        </a:xfrm>
        <a:prstGeom prst="circularArrow">
          <a:avLst>
            <a:gd name="adj1" fmla="val 5085"/>
            <a:gd name="adj2" fmla="val 327528"/>
            <a:gd name="adj3" fmla="val 18957827"/>
            <a:gd name="adj4" fmla="val 16200343"/>
            <a:gd name="adj5" fmla="val 5932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31FFDE2-22E0-4F8F-8D41-9FF3AF77112B}">
      <dsp:nvSpPr>
        <dsp:cNvPr id="0" name=""/>
        <dsp:cNvSpPr/>
      </dsp:nvSpPr>
      <dsp:spPr>
        <a:xfrm>
          <a:off x="1383686" y="93903"/>
          <a:ext cx="3929329" cy="3929329"/>
        </a:xfrm>
        <a:prstGeom prst="circularArrow">
          <a:avLst>
            <a:gd name="adj1" fmla="val 5085"/>
            <a:gd name="adj2" fmla="val 327528"/>
            <a:gd name="adj3" fmla="val 443744"/>
            <a:gd name="adj4" fmla="val 19285776"/>
            <a:gd name="adj5" fmla="val 5932"/>
          </a:avLst>
        </a:prstGeom>
        <a:gradFill rotWithShape="0">
          <a:gsLst>
            <a:gs pos="0">
              <a:schemeClr val="accent5">
                <a:hueOff val="-1655646"/>
                <a:satOff val="6635"/>
                <a:lumOff val="1438"/>
                <a:alphaOff val="0"/>
                <a:shade val="51000"/>
                <a:satMod val="130000"/>
              </a:schemeClr>
            </a:gs>
            <a:gs pos="80000">
              <a:schemeClr val="accent5">
                <a:hueOff val="-1655646"/>
                <a:satOff val="6635"/>
                <a:lumOff val="1438"/>
                <a:alphaOff val="0"/>
                <a:shade val="93000"/>
                <a:satMod val="130000"/>
              </a:schemeClr>
            </a:gs>
            <a:gs pos="100000">
              <a:schemeClr val="accent5">
                <a:hueOff val="-1655646"/>
                <a:satOff val="6635"/>
                <a:lumOff val="143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9C6F1EA-FD00-441F-A89C-4AA0AAC8CBE4}">
      <dsp:nvSpPr>
        <dsp:cNvPr id="0" name=""/>
        <dsp:cNvSpPr/>
      </dsp:nvSpPr>
      <dsp:spPr>
        <a:xfrm>
          <a:off x="1367395" y="164500"/>
          <a:ext cx="3929329" cy="3929329"/>
        </a:xfrm>
        <a:prstGeom prst="circularArrow">
          <a:avLst>
            <a:gd name="adj1" fmla="val 5085"/>
            <a:gd name="adj2" fmla="val 327528"/>
            <a:gd name="adj3" fmla="val 3529100"/>
            <a:gd name="adj4" fmla="val 770764"/>
            <a:gd name="adj5" fmla="val 5932"/>
          </a:avLst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A8ED4E8-2006-4602-9443-F35210C930F5}">
      <dsp:nvSpPr>
        <dsp:cNvPr id="0" name=""/>
        <dsp:cNvSpPr/>
      </dsp:nvSpPr>
      <dsp:spPr>
        <a:xfrm>
          <a:off x="1302410" y="195542"/>
          <a:ext cx="3929329" cy="3929329"/>
        </a:xfrm>
        <a:prstGeom prst="circularArrow">
          <a:avLst>
            <a:gd name="adj1" fmla="val 5085"/>
            <a:gd name="adj2" fmla="val 327528"/>
            <a:gd name="adj3" fmla="val 6615046"/>
            <a:gd name="adj4" fmla="val 3857426"/>
            <a:gd name="adj5" fmla="val 5932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F08E9D6-001E-4AB2-AA97-4BC41E5C3D6B}">
      <dsp:nvSpPr>
        <dsp:cNvPr id="0" name=""/>
        <dsp:cNvSpPr/>
      </dsp:nvSpPr>
      <dsp:spPr>
        <a:xfrm>
          <a:off x="1237425" y="164500"/>
          <a:ext cx="3929329" cy="3929329"/>
        </a:xfrm>
        <a:prstGeom prst="circularArrow">
          <a:avLst>
            <a:gd name="adj1" fmla="val 5085"/>
            <a:gd name="adj2" fmla="val 327528"/>
            <a:gd name="adj3" fmla="val 9701707"/>
            <a:gd name="adj4" fmla="val 6943371"/>
            <a:gd name="adj5" fmla="val 5932"/>
          </a:avLst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DB0D9AA-1AFA-4137-B0E8-76389AB3D6E5}">
      <dsp:nvSpPr>
        <dsp:cNvPr id="0" name=""/>
        <dsp:cNvSpPr/>
      </dsp:nvSpPr>
      <dsp:spPr>
        <a:xfrm>
          <a:off x="1221134" y="93903"/>
          <a:ext cx="3929329" cy="3929329"/>
        </a:xfrm>
        <a:prstGeom prst="circularArrow">
          <a:avLst>
            <a:gd name="adj1" fmla="val 5085"/>
            <a:gd name="adj2" fmla="val 327528"/>
            <a:gd name="adj3" fmla="val 12786695"/>
            <a:gd name="adj4" fmla="val 10028727"/>
            <a:gd name="adj5" fmla="val 5932"/>
          </a:avLst>
        </a:prstGeom>
        <a:gradFill rotWithShape="0">
          <a:gsLst>
            <a:gs pos="0">
              <a:schemeClr val="accent5">
                <a:hueOff val="-8278230"/>
                <a:satOff val="33176"/>
                <a:lumOff val="7190"/>
                <a:alphaOff val="0"/>
                <a:shade val="51000"/>
                <a:satMod val="130000"/>
              </a:schemeClr>
            </a:gs>
            <a:gs pos="80000">
              <a:schemeClr val="accent5">
                <a:hueOff val="-8278230"/>
                <a:satOff val="33176"/>
                <a:lumOff val="7190"/>
                <a:alphaOff val="0"/>
                <a:shade val="93000"/>
                <a:satMod val="130000"/>
              </a:schemeClr>
            </a:gs>
            <a:gs pos="100000">
              <a:schemeClr val="accent5">
                <a:hueOff val="-8278230"/>
                <a:satOff val="33176"/>
                <a:lumOff val="719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C9C5E6C-F417-4D1A-8FF6-BADA4DA6A4E3}">
      <dsp:nvSpPr>
        <dsp:cNvPr id="0" name=""/>
        <dsp:cNvSpPr/>
      </dsp:nvSpPr>
      <dsp:spPr>
        <a:xfrm>
          <a:off x="1266371" y="37461"/>
          <a:ext cx="3929329" cy="3929329"/>
        </a:xfrm>
        <a:prstGeom prst="circularArrow">
          <a:avLst>
            <a:gd name="adj1" fmla="val 5085"/>
            <a:gd name="adj2" fmla="val 327528"/>
            <a:gd name="adj3" fmla="val 15872129"/>
            <a:gd name="adj4" fmla="val 13114645"/>
            <a:gd name="adj5" fmla="val 5932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Kinnell, Carole - CEF</dc:creator>
  <cp:keywords/>
  <dc:description/>
  <cp:lastModifiedBy>Kinnell, Carole - CEF</cp:lastModifiedBy>
  <cp:revision>2</cp:revision>
  <cp:lastPrinted>2018-11-08T11:33:00Z</cp:lastPrinted>
  <dcterms:created xsi:type="dcterms:W3CDTF">2019-01-25T13:28:00Z</dcterms:created>
  <dcterms:modified xsi:type="dcterms:W3CDTF">2019-01-25T13:28:00Z</dcterms:modified>
</cp:coreProperties>
</file>